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72BE" w:rsidRPr="007172BE" w:rsidRDefault="007E7727">
      <w:pPr>
        <w:spacing w:after="170"/>
        <w:ind w:right="29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7172BE">
        <w:rPr>
          <w:rFonts w:ascii="Times New Roman" w:eastAsia="Times New Roman" w:hAnsi="Times New Roman" w:cs="Times New Roman"/>
          <w:b/>
          <w:sz w:val="32"/>
          <w:szCs w:val="32"/>
        </w:rPr>
        <w:t>Учебный план</w:t>
      </w:r>
    </w:p>
    <w:p w:rsidR="007172BE" w:rsidRDefault="007E7727">
      <w:pPr>
        <w:spacing w:after="170"/>
        <w:ind w:right="29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72B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7172BE" w:rsidRPr="007172BE">
        <w:rPr>
          <w:rFonts w:ascii="Times New Roman" w:hAnsi="Times New Roman" w:cs="Times New Roman"/>
          <w:b/>
          <w:sz w:val="28"/>
          <w:szCs w:val="28"/>
        </w:rPr>
        <w:t>Муниципаль</w:t>
      </w:r>
      <w:r w:rsidR="007172BE" w:rsidRPr="007172BE">
        <w:rPr>
          <w:rFonts w:ascii="Times New Roman" w:hAnsi="Times New Roman" w:cs="Times New Roman"/>
          <w:b/>
          <w:sz w:val="28"/>
          <w:szCs w:val="28"/>
        </w:rPr>
        <w:t>ного Казенного</w:t>
      </w:r>
      <w:r w:rsidR="007172BE" w:rsidRPr="007172BE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</w:t>
      </w:r>
      <w:r w:rsidR="007172BE" w:rsidRPr="007172BE">
        <w:rPr>
          <w:rFonts w:ascii="Times New Roman" w:hAnsi="Times New Roman" w:cs="Times New Roman"/>
          <w:b/>
          <w:sz w:val="28"/>
          <w:szCs w:val="28"/>
        </w:rPr>
        <w:t>Дошкольного Образовательного Учреждения</w:t>
      </w:r>
      <w:r w:rsidR="007172BE" w:rsidRPr="007172BE">
        <w:rPr>
          <w:rFonts w:ascii="Times New Roman" w:hAnsi="Times New Roman" w:cs="Times New Roman"/>
          <w:b/>
          <w:sz w:val="28"/>
          <w:szCs w:val="28"/>
        </w:rPr>
        <w:t xml:space="preserve"> администрации МО «</w:t>
      </w:r>
      <w:proofErr w:type="spellStart"/>
      <w:r w:rsidR="007172BE" w:rsidRPr="007172BE">
        <w:rPr>
          <w:rFonts w:ascii="Times New Roman" w:hAnsi="Times New Roman" w:cs="Times New Roman"/>
          <w:b/>
          <w:sz w:val="28"/>
          <w:szCs w:val="28"/>
        </w:rPr>
        <w:t>Гергебильский</w:t>
      </w:r>
      <w:proofErr w:type="spellEnd"/>
      <w:r w:rsidR="007172BE" w:rsidRPr="007172B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7172BE" w:rsidRPr="007172BE">
        <w:rPr>
          <w:rFonts w:ascii="Times New Roman" w:hAnsi="Times New Roman" w:cs="Times New Roman"/>
          <w:b/>
          <w:sz w:val="28"/>
          <w:szCs w:val="28"/>
        </w:rPr>
        <w:t xml:space="preserve">район»  </w:t>
      </w:r>
      <w:proofErr w:type="spellStart"/>
      <w:r w:rsidR="007172BE" w:rsidRPr="007172BE">
        <w:rPr>
          <w:rFonts w:ascii="Times New Roman" w:hAnsi="Times New Roman" w:cs="Times New Roman"/>
          <w:b/>
          <w:sz w:val="28"/>
          <w:szCs w:val="28"/>
        </w:rPr>
        <w:t>Кику</w:t>
      </w:r>
      <w:r w:rsidR="007172BE" w:rsidRPr="007172BE">
        <w:rPr>
          <w:rFonts w:ascii="Times New Roman" w:hAnsi="Times New Roman" w:cs="Times New Roman"/>
          <w:b/>
          <w:sz w:val="28"/>
          <w:szCs w:val="28"/>
        </w:rPr>
        <w:t>нинский</w:t>
      </w:r>
      <w:proofErr w:type="spellEnd"/>
      <w:proofErr w:type="gramEnd"/>
      <w:r w:rsidR="007172BE" w:rsidRPr="007172BE">
        <w:rPr>
          <w:rFonts w:ascii="Times New Roman" w:hAnsi="Times New Roman" w:cs="Times New Roman"/>
          <w:b/>
          <w:sz w:val="28"/>
          <w:szCs w:val="28"/>
        </w:rPr>
        <w:t xml:space="preserve">  «Детский сад «Ромашка»</w:t>
      </w:r>
    </w:p>
    <w:p w:rsidR="000D2C37" w:rsidRDefault="007172BE" w:rsidP="00762A51">
      <w:pPr>
        <w:spacing w:after="170"/>
        <w:ind w:right="29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на 2018-2019</w:t>
      </w:r>
      <w:r w:rsidR="007E7727">
        <w:rPr>
          <w:rFonts w:ascii="Times New Roman" w:eastAsia="Times New Roman" w:hAnsi="Times New Roman" w:cs="Times New Roman"/>
          <w:b/>
          <w:sz w:val="28"/>
        </w:rPr>
        <w:t xml:space="preserve"> учебный год </w:t>
      </w:r>
    </w:p>
    <w:p w:rsidR="000D2C37" w:rsidRDefault="007E7727">
      <w:pPr>
        <w:spacing w:after="260"/>
        <w:ind w:left="10" w:right="291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Пояснительная записка </w:t>
      </w:r>
    </w:p>
    <w:p w:rsidR="000D2C37" w:rsidRDefault="007E7727" w:rsidP="00762A51">
      <w:pPr>
        <w:spacing w:after="120" w:line="268" w:lineRule="auto"/>
        <w:ind w:left="-5" w:right="281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Учебный план </w:t>
      </w:r>
      <w:r w:rsidR="007172BE" w:rsidRPr="007172BE">
        <w:rPr>
          <w:rFonts w:ascii="Times New Roman" w:hAnsi="Times New Roman" w:cs="Times New Roman"/>
          <w:sz w:val="24"/>
          <w:szCs w:val="24"/>
        </w:rPr>
        <w:t>МКДОУ «Детский сад «Ромашка»</w:t>
      </w:r>
      <w:r w:rsidR="007172BE">
        <w:rPr>
          <w:rFonts w:ascii="Times New Roman" w:eastAsia="Times New Roman" w:hAnsi="Times New Roman" w:cs="Times New Roman"/>
          <w:sz w:val="24"/>
        </w:rPr>
        <w:t xml:space="preserve"> на 2018 – 2019</w:t>
      </w:r>
      <w:r>
        <w:rPr>
          <w:rFonts w:ascii="Times New Roman" w:eastAsia="Times New Roman" w:hAnsi="Times New Roman" w:cs="Times New Roman"/>
          <w:sz w:val="24"/>
        </w:rPr>
        <w:t xml:space="preserve"> учебный год разработан в соответствии с: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0D2C37" w:rsidRDefault="007E7727" w:rsidP="00762A51">
      <w:pPr>
        <w:numPr>
          <w:ilvl w:val="0"/>
          <w:numId w:val="1"/>
        </w:numPr>
        <w:spacing w:after="0" w:line="268" w:lineRule="auto"/>
        <w:ind w:right="281" w:hanging="36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Приказ Министерства образования и науки Российской федерации «17» октября 2013г. № 1155 Федеральное государственное образовательный стандарт дошкольного образования.  </w:t>
      </w:r>
    </w:p>
    <w:p w:rsidR="000D2C37" w:rsidRDefault="007E7727">
      <w:pPr>
        <w:numPr>
          <w:ilvl w:val="0"/>
          <w:numId w:val="1"/>
        </w:numPr>
        <w:spacing w:after="5" w:line="268" w:lineRule="auto"/>
        <w:ind w:right="281" w:hanging="36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Законом Российской Федерации от 29.12.2012. №273- ФЗ </w:t>
      </w:r>
      <w:proofErr w:type="gramStart"/>
      <w:r>
        <w:rPr>
          <w:rFonts w:ascii="Times New Roman" w:eastAsia="Times New Roman" w:hAnsi="Times New Roman" w:cs="Times New Roman"/>
          <w:sz w:val="24"/>
        </w:rPr>
        <w:t>« Об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образовании Российской Федерац</w:t>
      </w:r>
      <w:r>
        <w:rPr>
          <w:rFonts w:ascii="Times New Roman" w:eastAsia="Times New Roman" w:hAnsi="Times New Roman" w:cs="Times New Roman"/>
          <w:sz w:val="24"/>
        </w:rPr>
        <w:t xml:space="preserve">ии» </w:t>
      </w:r>
      <w:r>
        <w:rPr>
          <w:rFonts w:ascii="Times New Roman" w:eastAsia="Times New Roman" w:hAnsi="Times New Roman" w:cs="Times New Roman"/>
          <w:i/>
          <w:sz w:val="24"/>
        </w:rPr>
        <w:t xml:space="preserve"> </w:t>
      </w:r>
    </w:p>
    <w:p w:rsidR="000D2C37" w:rsidRDefault="007E7727" w:rsidP="00762A51">
      <w:pPr>
        <w:numPr>
          <w:ilvl w:val="0"/>
          <w:numId w:val="1"/>
        </w:numPr>
        <w:spacing w:after="0" w:line="268" w:lineRule="auto"/>
        <w:ind w:right="281" w:hanging="36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Уставом </w:t>
      </w:r>
      <w:r w:rsidR="007172BE" w:rsidRPr="007172BE">
        <w:rPr>
          <w:rFonts w:ascii="Times New Roman" w:hAnsi="Times New Roman" w:cs="Times New Roman"/>
          <w:sz w:val="24"/>
          <w:szCs w:val="24"/>
        </w:rPr>
        <w:t>МКДОУ «Детский сад «Ромашка»</w:t>
      </w:r>
    </w:p>
    <w:p w:rsidR="000D2C37" w:rsidRDefault="007E7727">
      <w:pPr>
        <w:numPr>
          <w:ilvl w:val="0"/>
          <w:numId w:val="1"/>
        </w:numPr>
        <w:spacing w:after="5" w:line="268" w:lineRule="auto"/>
        <w:ind w:right="281" w:hanging="360"/>
        <w:jc w:val="both"/>
      </w:pPr>
      <w:r>
        <w:rPr>
          <w:rFonts w:ascii="Times New Roman" w:eastAsia="Times New Roman" w:hAnsi="Times New Roman" w:cs="Times New Roman"/>
          <w:sz w:val="24"/>
        </w:rPr>
        <w:t>СанПиН 2.4.1.3049-13 «</w:t>
      </w:r>
      <w:proofErr w:type="spellStart"/>
      <w:r>
        <w:rPr>
          <w:rFonts w:ascii="Times New Roman" w:eastAsia="Times New Roman" w:hAnsi="Times New Roman" w:cs="Times New Roman"/>
          <w:sz w:val="24"/>
        </w:rPr>
        <w:t>Санитарно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— эпидемиологические требования к устройству, содержанию и организации режима работы в </w:t>
      </w:r>
      <w:proofErr w:type="gramStart"/>
      <w:r>
        <w:rPr>
          <w:rFonts w:ascii="Times New Roman" w:eastAsia="Times New Roman" w:hAnsi="Times New Roman" w:cs="Times New Roman"/>
          <w:sz w:val="24"/>
        </w:rPr>
        <w:t>ДОО»  от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15.05.2013.  </w:t>
      </w:r>
    </w:p>
    <w:p w:rsidR="000D2C37" w:rsidRDefault="007E7727">
      <w:pPr>
        <w:numPr>
          <w:ilvl w:val="0"/>
          <w:numId w:val="1"/>
        </w:numPr>
        <w:spacing w:after="5" w:line="268" w:lineRule="auto"/>
        <w:ind w:right="281" w:hanging="36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Образовательная </w:t>
      </w:r>
      <w:proofErr w:type="gramStart"/>
      <w:r>
        <w:rPr>
          <w:rFonts w:ascii="Times New Roman" w:eastAsia="Times New Roman" w:hAnsi="Times New Roman" w:cs="Times New Roman"/>
          <w:sz w:val="24"/>
        </w:rPr>
        <w:t xml:space="preserve">программа  </w:t>
      </w:r>
      <w:r w:rsidR="007172BE" w:rsidRPr="007172BE">
        <w:rPr>
          <w:rFonts w:ascii="Times New Roman" w:hAnsi="Times New Roman" w:cs="Times New Roman"/>
          <w:sz w:val="24"/>
          <w:szCs w:val="24"/>
        </w:rPr>
        <w:t>МКДОУ</w:t>
      </w:r>
      <w:proofErr w:type="gramEnd"/>
      <w:r w:rsidR="007172BE" w:rsidRPr="007172BE">
        <w:rPr>
          <w:rFonts w:ascii="Times New Roman" w:hAnsi="Times New Roman" w:cs="Times New Roman"/>
          <w:sz w:val="24"/>
          <w:szCs w:val="24"/>
        </w:rPr>
        <w:t xml:space="preserve"> «Детский сад «Ромашка»</w:t>
      </w:r>
      <w:r>
        <w:rPr>
          <w:rFonts w:ascii="Times New Roman" w:eastAsia="Times New Roman" w:hAnsi="Times New Roman" w:cs="Times New Roman"/>
          <w:sz w:val="24"/>
        </w:rPr>
        <w:t>;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0D2C37" w:rsidRDefault="007E7727" w:rsidP="00762A51">
      <w:pPr>
        <w:numPr>
          <w:ilvl w:val="0"/>
          <w:numId w:val="1"/>
        </w:numPr>
        <w:spacing w:after="120" w:line="268" w:lineRule="auto"/>
        <w:ind w:right="281" w:hanging="360"/>
        <w:jc w:val="both"/>
      </w:pPr>
      <w:r>
        <w:rPr>
          <w:rFonts w:ascii="Times New Roman" w:eastAsia="Times New Roman" w:hAnsi="Times New Roman" w:cs="Times New Roman"/>
          <w:sz w:val="24"/>
        </w:rPr>
        <w:t>Основная образовательная программа от рождения до шк</w:t>
      </w:r>
      <w:r>
        <w:rPr>
          <w:rFonts w:ascii="Times New Roman" w:eastAsia="Times New Roman" w:hAnsi="Times New Roman" w:cs="Times New Roman"/>
          <w:sz w:val="24"/>
        </w:rPr>
        <w:t xml:space="preserve">олы </w:t>
      </w:r>
      <w:proofErr w:type="spellStart"/>
      <w:r>
        <w:rPr>
          <w:rFonts w:ascii="Times New Roman" w:eastAsia="Times New Roman" w:hAnsi="Times New Roman" w:cs="Times New Roman"/>
          <w:sz w:val="24"/>
        </w:rPr>
        <w:t>Н.Е.Веракса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М.А. Васильева, </w:t>
      </w:r>
      <w:proofErr w:type="spellStart"/>
      <w:r>
        <w:rPr>
          <w:rFonts w:ascii="Times New Roman" w:eastAsia="Times New Roman" w:hAnsi="Times New Roman" w:cs="Times New Roman"/>
          <w:sz w:val="24"/>
        </w:rPr>
        <w:t>Т.С.Комарова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0D2C37" w:rsidRDefault="007E7727">
      <w:pPr>
        <w:spacing w:after="5" w:line="268" w:lineRule="auto"/>
        <w:ind w:left="-5" w:right="281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В учебном плане распределено количество занятий, дающее возможность использовать модульный подход, строить учебный план на принципах дифференциации и вариативности.    </w:t>
      </w:r>
    </w:p>
    <w:p w:rsidR="000D2C37" w:rsidRDefault="007E7727">
      <w:pPr>
        <w:spacing w:after="5" w:line="268" w:lineRule="auto"/>
        <w:ind w:left="-5" w:right="281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Учебный план определяет организацию </w:t>
      </w:r>
      <w:proofErr w:type="spellStart"/>
      <w:r>
        <w:rPr>
          <w:rFonts w:ascii="Times New Roman" w:eastAsia="Times New Roman" w:hAnsi="Times New Roman" w:cs="Times New Roman"/>
          <w:sz w:val="24"/>
        </w:rPr>
        <w:t>во</w:t>
      </w:r>
      <w:r>
        <w:rPr>
          <w:rFonts w:ascii="Times New Roman" w:eastAsia="Times New Roman" w:hAnsi="Times New Roman" w:cs="Times New Roman"/>
          <w:sz w:val="24"/>
        </w:rPr>
        <w:t>спитательно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-образовательного процесса в учреждении и структуру основной общеобразовательной программы дошкольного образования, реализуемой в </w:t>
      </w:r>
      <w:r w:rsidR="007172BE">
        <w:rPr>
          <w:rFonts w:ascii="Times New Roman" w:eastAsia="Times New Roman" w:hAnsi="Times New Roman" w:cs="Times New Roman"/>
          <w:sz w:val="24"/>
        </w:rPr>
        <w:t>МК</w:t>
      </w:r>
      <w:r>
        <w:rPr>
          <w:rFonts w:ascii="Times New Roman" w:eastAsia="Times New Roman" w:hAnsi="Times New Roman" w:cs="Times New Roman"/>
          <w:sz w:val="24"/>
        </w:rPr>
        <w:t xml:space="preserve">ДОУ. Программа состоит из двух частей: 1) инвариантной (обязательной) части; 2) вариативной части. </w:t>
      </w:r>
    </w:p>
    <w:p w:rsidR="000D2C37" w:rsidRDefault="007E7727">
      <w:pPr>
        <w:spacing w:after="5" w:line="268" w:lineRule="auto"/>
        <w:ind w:left="-5" w:right="281" w:hanging="10"/>
        <w:jc w:val="both"/>
      </w:pPr>
      <w:r>
        <w:rPr>
          <w:rFonts w:ascii="Times New Roman" w:eastAsia="Times New Roman" w:hAnsi="Times New Roman" w:cs="Times New Roman"/>
          <w:sz w:val="24"/>
        </w:rPr>
        <w:t>Обязательная ча</w:t>
      </w:r>
      <w:r>
        <w:rPr>
          <w:rFonts w:ascii="Times New Roman" w:eastAsia="Times New Roman" w:hAnsi="Times New Roman" w:cs="Times New Roman"/>
          <w:sz w:val="24"/>
        </w:rPr>
        <w:t>сть Программы предполагает комплексность подхода, обеспечивая развитие детей во всех пяти взаимодополняющих образовательных областях. Инвариантная часть реализуется через непосредственную образовательную деятельность (НОД), в этот перечень входит НОД, пред</w:t>
      </w:r>
      <w:r>
        <w:rPr>
          <w:rFonts w:ascii="Times New Roman" w:eastAsia="Times New Roman" w:hAnsi="Times New Roman" w:cs="Times New Roman"/>
          <w:sz w:val="24"/>
        </w:rPr>
        <w:t xml:space="preserve">усматривающая реализацию дополнительных парциальных программ. </w:t>
      </w:r>
    </w:p>
    <w:p w:rsidR="000D2C37" w:rsidRDefault="007E7727">
      <w:pPr>
        <w:spacing w:after="5" w:line="268" w:lineRule="auto"/>
        <w:ind w:left="-5" w:right="281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Вариативная часть программы позволяет более полно реализовать социальный заказ на образовательные услуги и учитывать специфику национально-культурных, демографических, климатических условий, в </w:t>
      </w:r>
      <w:r>
        <w:rPr>
          <w:rFonts w:ascii="Times New Roman" w:eastAsia="Times New Roman" w:hAnsi="Times New Roman" w:cs="Times New Roman"/>
          <w:sz w:val="24"/>
        </w:rPr>
        <w:t xml:space="preserve">которых осуществляется образовательный процесс. Вариативная часть включает в себя, в том числе, занятия по дополнительным парциальным программам и занятия кружковой деятельностью. </w:t>
      </w:r>
    </w:p>
    <w:p w:rsidR="000D2C37" w:rsidRDefault="007E7727">
      <w:pPr>
        <w:spacing w:after="5" w:line="268" w:lineRule="auto"/>
        <w:ind w:left="-5" w:right="281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Объем обязательной части программы составляет не менее 60% от её общего объёма, вариативной части - не более 40%. </w:t>
      </w:r>
    </w:p>
    <w:p w:rsidR="000D2C37" w:rsidRDefault="007E7727">
      <w:pPr>
        <w:spacing w:after="5" w:line="268" w:lineRule="auto"/>
        <w:ind w:left="-5" w:right="281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В учебный план включены пять образовательных областей. </w:t>
      </w:r>
    </w:p>
    <w:p w:rsidR="000D2C37" w:rsidRDefault="007E7727" w:rsidP="00762A51">
      <w:pPr>
        <w:spacing w:after="120" w:line="268" w:lineRule="auto"/>
        <w:ind w:left="-5" w:right="281" w:hanging="10"/>
        <w:jc w:val="both"/>
      </w:pPr>
      <w:r>
        <w:rPr>
          <w:rFonts w:ascii="Times New Roman" w:eastAsia="Times New Roman" w:hAnsi="Times New Roman" w:cs="Times New Roman"/>
          <w:sz w:val="24"/>
        </w:rPr>
        <w:t>Образовательные области регионального компонента согласуются с требованиями федеральн</w:t>
      </w:r>
      <w:r>
        <w:rPr>
          <w:rFonts w:ascii="Times New Roman" w:eastAsia="Times New Roman" w:hAnsi="Times New Roman" w:cs="Times New Roman"/>
          <w:sz w:val="24"/>
        </w:rPr>
        <w:t xml:space="preserve">ого компонента и реализуются посредством интеграции его в занятия и совместную деятельность воспитателей и детей.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</w:p>
    <w:p w:rsidR="000D2C37" w:rsidRDefault="007E7727">
      <w:pPr>
        <w:spacing w:after="3"/>
        <w:ind w:left="-5" w:hanging="10"/>
      </w:pPr>
      <w:r>
        <w:rPr>
          <w:rFonts w:ascii="Times New Roman" w:eastAsia="Times New Roman" w:hAnsi="Times New Roman" w:cs="Times New Roman"/>
          <w:b/>
          <w:color w:val="5A2652"/>
          <w:sz w:val="24"/>
        </w:rPr>
        <w:t>1.</w:t>
      </w:r>
      <w:r>
        <w:rPr>
          <w:rFonts w:ascii="Times New Roman" w:eastAsia="Times New Roman" w:hAnsi="Times New Roman" w:cs="Times New Roman"/>
          <w:b/>
          <w:sz w:val="24"/>
        </w:rPr>
        <w:t>Образовательная область «Социально-коммуникативное развитие» направлено на:</w:t>
      </w:r>
      <w:r>
        <w:rPr>
          <w:rFonts w:ascii="Times New Roman" w:eastAsia="Times New Roman" w:hAnsi="Times New Roman" w:cs="Times New Roman"/>
          <w:color w:val="32152E"/>
          <w:sz w:val="24"/>
        </w:rPr>
        <w:t xml:space="preserve"> </w:t>
      </w:r>
    </w:p>
    <w:p w:rsidR="000D2C37" w:rsidRDefault="007E7727">
      <w:pPr>
        <w:spacing w:after="5" w:line="335" w:lineRule="auto"/>
        <w:ind w:left="-15" w:firstLine="187"/>
        <w:jc w:val="both"/>
      </w:pPr>
      <w:r>
        <w:rPr>
          <w:noProof/>
        </w:rPr>
        <w:drawing>
          <wp:anchor distT="0" distB="0" distL="114300" distR="114300" simplePos="0" relativeHeight="251658240" behindDoc="1" locked="0" layoutInCell="1" allowOverlap="0">
            <wp:simplePos x="0" y="0"/>
            <wp:positionH relativeFrom="column">
              <wp:posOffset>0</wp:posOffset>
            </wp:positionH>
            <wp:positionV relativeFrom="paragraph">
              <wp:posOffset>-31491</wp:posOffset>
            </wp:positionV>
            <wp:extent cx="237744" cy="169164"/>
            <wp:effectExtent l="0" t="0" r="0" b="0"/>
            <wp:wrapNone/>
            <wp:docPr id="141" name="Picture 14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" name="Picture 14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91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sz w:val="24"/>
        </w:rPr>
        <w:t>Усвоение норм и ценностей, принятых в обществ</w:t>
      </w:r>
      <w:r>
        <w:rPr>
          <w:rFonts w:ascii="Times New Roman" w:eastAsia="Times New Roman" w:hAnsi="Times New Roman" w:cs="Times New Roman"/>
          <w:sz w:val="24"/>
        </w:rPr>
        <w:t>е, включая моральные и нравственные ценности;</w:t>
      </w:r>
      <w:r>
        <w:rPr>
          <w:rFonts w:ascii="Times New Roman" w:eastAsia="Times New Roman" w:hAnsi="Times New Roman" w:cs="Times New Roman"/>
          <w:color w:val="32152E"/>
          <w:sz w:val="24"/>
        </w:rPr>
        <w:t xml:space="preserve"> </w:t>
      </w:r>
    </w:p>
    <w:p w:rsidR="000D2C37" w:rsidRDefault="007E7727">
      <w:pPr>
        <w:spacing w:after="31" w:line="268" w:lineRule="auto"/>
        <w:ind w:left="197" w:right="281" w:hanging="10"/>
        <w:jc w:val="both"/>
      </w:pPr>
      <w:r>
        <w:rPr>
          <w:rFonts w:ascii="Times New Roman" w:eastAsia="Times New Roman" w:hAnsi="Times New Roman" w:cs="Times New Roman"/>
          <w:sz w:val="24"/>
        </w:rPr>
        <w:t>Развитие общения и взаимодействия ребёнка со взрослыми и сверстниками;</w:t>
      </w:r>
      <w:r>
        <w:rPr>
          <w:rFonts w:ascii="Times New Roman" w:eastAsia="Times New Roman" w:hAnsi="Times New Roman" w:cs="Times New Roman"/>
          <w:color w:val="32152E"/>
          <w:sz w:val="24"/>
        </w:rPr>
        <w:t xml:space="preserve"> </w:t>
      </w:r>
    </w:p>
    <w:p w:rsidR="000D2C37" w:rsidRDefault="007E7727">
      <w:pPr>
        <w:spacing w:after="5" w:line="333" w:lineRule="auto"/>
        <w:ind w:left="-15" w:firstLine="187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-247899</wp:posOffset>
                </wp:positionV>
                <wp:extent cx="237744" cy="385572"/>
                <wp:effectExtent l="0" t="0" r="0" b="0"/>
                <wp:wrapNone/>
                <wp:docPr id="13504" name="Group 135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7744" cy="385572"/>
                          <a:chOff x="0" y="0"/>
                          <a:chExt cx="237744" cy="385572"/>
                        </a:xfrm>
                      </wpg:grpSpPr>
                      <pic:pic xmlns:pic="http://schemas.openxmlformats.org/drawingml/2006/picture">
                        <pic:nvPicPr>
                          <pic:cNvPr id="146" name="Picture 14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744" cy="16916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0" name="Picture 15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216408"/>
                            <a:ext cx="237744" cy="16916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3504" style="width:18.72pt;height:30.36pt;position:absolute;z-index:-2147483643;mso-position-horizontal-relative:text;mso-position-horizontal:absolute;margin-left:0pt;mso-position-vertical-relative:text;margin-top:-19.5197pt;" coordsize="2377,3855">
                <v:shape id="Picture 146" style="position:absolute;width:2377;height:1691;left:0;top:0;" filled="f">
                  <v:imagedata r:id="rId7"/>
                </v:shape>
                <v:shape id="Picture 150" style="position:absolute;width:2377;height:1691;left:0;top:2164;" filled="f">
                  <v:imagedata r:id="rId7"/>
                </v:shape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</w:rPr>
        <w:t xml:space="preserve">Становление самостоятельности, целенаправленности и </w:t>
      </w:r>
      <w:proofErr w:type="spellStart"/>
      <w:r>
        <w:rPr>
          <w:rFonts w:ascii="Times New Roman" w:eastAsia="Times New Roman" w:hAnsi="Times New Roman" w:cs="Times New Roman"/>
          <w:sz w:val="24"/>
        </w:rPr>
        <w:t>саморегуляции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собственных действий;</w:t>
      </w:r>
      <w:r>
        <w:rPr>
          <w:rFonts w:ascii="Times New Roman" w:eastAsia="Times New Roman" w:hAnsi="Times New Roman" w:cs="Times New Roman"/>
          <w:color w:val="32152E"/>
          <w:sz w:val="24"/>
        </w:rPr>
        <w:t xml:space="preserve"> </w:t>
      </w:r>
    </w:p>
    <w:p w:rsidR="000D2C37" w:rsidRDefault="007E7727">
      <w:pPr>
        <w:spacing w:after="71" w:line="268" w:lineRule="auto"/>
        <w:ind w:left="-15" w:right="8" w:firstLine="187"/>
        <w:jc w:val="both"/>
      </w:pPr>
      <w:r>
        <w:rPr>
          <w:noProof/>
        </w:rPr>
        <w:drawing>
          <wp:anchor distT="0" distB="0" distL="114300" distR="114300" simplePos="0" relativeHeight="251660288" behindDoc="1" locked="0" layoutInCell="1" allowOverlap="0">
            <wp:simplePos x="0" y="0"/>
            <wp:positionH relativeFrom="column">
              <wp:posOffset>0</wp:posOffset>
            </wp:positionH>
            <wp:positionV relativeFrom="paragraph">
              <wp:posOffset>-31491</wp:posOffset>
            </wp:positionV>
            <wp:extent cx="237744" cy="169164"/>
            <wp:effectExtent l="0" t="0" r="0" b="0"/>
            <wp:wrapNone/>
            <wp:docPr id="155" name="Picture 15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" name="Picture 155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91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sz w:val="24"/>
        </w:rPr>
        <w:t xml:space="preserve">Развитие социального и эмоционального интеллекта, эмоциональной отзывчивости, сопереживания, формирование готовности к совместной деятельности со сверстниками, </w:t>
      </w:r>
      <w:r>
        <w:rPr>
          <w:rFonts w:ascii="Times New Roman" w:eastAsia="Times New Roman" w:hAnsi="Times New Roman" w:cs="Times New Roman"/>
          <w:sz w:val="24"/>
        </w:rPr>
        <w:lastRenderedPageBreak/>
        <w:t>формирование уважительного отношения и чувства принадлежности к своей семье и к сообществу детей</w:t>
      </w:r>
      <w:r>
        <w:rPr>
          <w:rFonts w:ascii="Times New Roman" w:eastAsia="Times New Roman" w:hAnsi="Times New Roman" w:cs="Times New Roman"/>
          <w:sz w:val="24"/>
        </w:rPr>
        <w:t xml:space="preserve"> и взрослых в Организации;</w:t>
      </w:r>
      <w:r>
        <w:rPr>
          <w:rFonts w:ascii="Times New Roman" w:eastAsia="Times New Roman" w:hAnsi="Times New Roman" w:cs="Times New Roman"/>
          <w:color w:val="32152E"/>
          <w:sz w:val="24"/>
        </w:rPr>
        <w:t xml:space="preserve"> </w:t>
      </w:r>
    </w:p>
    <w:p w:rsidR="000D2C37" w:rsidRDefault="007E7727" w:rsidP="00762A51">
      <w:pPr>
        <w:spacing w:after="120" w:line="335" w:lineRule="auto"/>
        <w:ind w:left="197" w:right="281" w:hanging="10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-31267</wp:posOffset>
                </wp:positionV>
                <wp:extent cx="237744" cy="385572"/>
                <wp:effectExtent l="0" t="0" r="0" b="0"/>
                <wp:wrapNone/>
                <wp:docPr id="13403" name="Group 134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7744" cy="385572"/>
                          <a:chOff x="0" y="0"/>
                          <a:chExt cx="237744" cy="385572"/>
                        </a:xfrm>
                      </wpg:grpSpPr>
                      <pic:pic xmlns:pic="http://schemas.openxmlformats.org/drawingml/2006/picture">
                        <pic:nvPicPr>
                          <pic:cNvPr id="163" name="Picture 16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744" cy="16916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8" name="Picture 16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216408"/>
                            <a:ext cx="237744" cy="16916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3403" style="width:18.72pt;height:30.36pt;position:absolute;z-index:-2147483628;mso-position-horizontal-relative:text;mso-position-horizontal:absolute;margin-left:0pt;mso-position-vertical-relative:text;margin-top:-2.46208pt;" coordsize="2377,3855">
                <v:shape id="Picture 163" style="position:absolute;width:2377;height:1691;left:0;top:0;" filled="f">
                  <v:imagedata r:id="rId7"/>
                </v:shape>
                <v:shape id="Picture 168" style="position:absolute;width:2377;height:1691;left:0;top:2164;" filled="f">
                  <v:imagedata r:id="rId7"/>
                </v:shape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</w:rPr>
        <w:t>Формирование позитивных установок к различным видам труда и творчества;</w:t>
      </w:r>
      <w:r>
        <w:rPr>
          <w:rFonts w:ascii="Times New Roman" w:eastAsia="Times New Roman" w:hAnsi="Times New Roman" w:cs="Times New Roman"/>
          <w:color w:val="32152E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Формирование основ безопасного поведения в быту, социуме, природе.</w:t>
      </w:r>
      <w:r>
        <w:rPr>
          <w:rFonts w:ascii="Times New Roman" w:eastAsia="Times New Roman" w:hAnsi="Times New Roman" w:cs="Times New Roman"/>
          <w:color w:val="32152E"/>
          <w:sz w:val="24"/>
        </w:rPr>
        <w:t xml:space="preserve"> </w:t>
      </w:r>
    </w:p>
    <w:p w:rsidR="000D2C37" w:rsidRDefault="007E7727" w:rsidP="00762A51">
      <w:pPr>
        <w:spacing w:after="120" w:line="337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>Организация деятельности по образовательной области «Социально-коммуникативное развитие</w:t>
      </w:r>
      <w:r>
        <w:rPr>
          <w:rFonts w:ascii="Times New Roman" w:eastAsia="Times New Roman" w:hAnsi="Times New Roman" w:cs="Times New Roman"/>
          <w:sz w:val="24"/>
        </w:rPr>
        <w:t>» проводится за рамками непосредственно образовательной деятельности.</w:t>
      </w:r>
      <w:r>
        <w:rPr>
          <w:rFonts w:ascii="Times New Roman" w:eastAsia="Times New Roman" w:hAnsi="Times New Roman" w:cs="Times New Roman"/>
          <w:color w:val="32152E"/>
          <w:sz w:val="24"/>
        </w:rPr>
        <w:t xml:space="preserve"> </w:t>
      </w:r>
    </w:p>
    <w:p w:rsidR="000D2C37" w:rsidRDefault="007E7727">
      <w:pPr>
        <w:spacing w:after="83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2. Образовательная область </w:t>
      </w:r>
      <w:r>
        <w:rPr>
          <w:rFonts w:ascii="Times New Roman" w:eastAsia="Times New Roman" w:hAnsi="Times New Roman" w:cs="Times New Roman"/>
          <w:b/>
          <w:color w:val="32152E"/>
          <w:sz w:val="24"/>
        </w:rPr>
        <w:t>«Познавательное развитие» предполагает:</w:t>
      </w:r>
      <w:r>
        <w:rPr>
          <w:rFonts w:ascii="Times New Roman" w:eastAsia="Times New Roman" w:hAnsi="Times New Roman" w:cs="Times New Roman"/>
          <w:color w:val="32152E"/>
          <w:sz w:val="24"/>
        </w:rPr>
        <w:t xml:space="preserve"> </w:t>
      </w:r>
    </w:p>
    <w:p w:rsidR="000D2C37" w:rsidRDefault="007E7727">
      <w:pPr>
        <w:spacing w:after="78" w:line="268" w:lineRule="auto"/>
        <w:ind w:left="197" w:right="281" w:hanging="10"/>
        <w:jc w:val="both"/>
      </w:pPr>
      <w:r>
        <w:rPr>
          <w:rFonts w:ascii="Times New Roman" w:eastAsia="Times New Roman" w:hAnsi="Times New Roman" w:cs="Times New Roman"/>
          <w:sz w:val="24"/>
        </w:rPr>
        <w:t>Развитие интересов детей, любознательности и познавательной мотивации;</w:t>
      </w:r>
      <w:r>
        <w:rPr>
          <w:rFonts w:ascii="Times New Roman" w:eastAsia="Times New Roman" w:hAnsi="Times New Roman" w:cs="Times New Roman"/>
          <w:color w:val="32152E"/>
          <w:sz w:val="24"/>
        </w:rPr>
        <w:t xml:space="preserve"> </w:t>
      </w:r>
    </w:p>
    <w:p w:rsidR="000D2C37" w:rsidRDefault="007E7727">
      <w:pPr>
        <w:spacing w:after="78" w:line="268" w:lineRule="auto"/>
        <w:ind w:left="197" w:right="281" w:hanging="10"/>
        <w:jc w:val="both"/>
      </w:pPr>
      <w:r>
        <w:rPr>
          <w:rFonts w:ascii="Times New Roman" w:eastAsia="Times New Roman" w:hAnsi="Times New Roman" w:cs="Times New Roman"/>
          <w:sz w:val="24"/>
        </w:rPr>
        <w:t>Формирование познавательных действий, становление сознания;</w:t>
      </w:r>
      <w:r>
        <w:rPr>
          <w:rFonts w:ascii="Times New Roman" w:eastAsia="Times New Roman" w:hAnsi="Times New Roman" w:cs="Times New Roman"/>
          <w:color w:val="32152E"/>
          <w:sz w:val="24"/>
        </w:rPr>
        <w:t xml:space="preserve"> </w:t>
      </w:r>
    </w:p>
    <w:p w:rsidR="000D2C37" w:rsidRDefault="007E7727">
      <w:pPr>
        <w:spacing w:after="31" w:line="268" w:lineRule="auto"/>
        <w:ind w:left="197" w:right="281" w:hanging="10"/>
        <w:jc w:val="both"/>
      </w:pPr>
      <w:r>
        <w:rPr>
          <w:rFonts w:ascii="Times New Roman" w:eastAsia="Times New Roman" w:hAnsi="Times New Roman" w:cs="Times New Roman"/>
          <w:sz w:val="24"/>
        </w:rPr>
        <w:t>Развитие воображения и творческой активности;</w:t>
      </w:r>
      <w:r>
        <w:rPr>
          <w:rFonts w:ascii="Times New Roman" w:eastAsia="Times New Roman" w:hAnsi="Times New Roman" w:cs="Times New Roman"/>
          <w:color w:val="32152E"/>
          <w:sz w:val="24"/>
        </w:rPr>
        <w:t xml:space="preserve"> </w:t>
      </w:r>
    </w:p>
    <w:p w:rsidR="000D2C37" w:rsidRDefault="007E7727">
      <w:pPr>
        <w:spacing w:after="72" w:line="268" w:lineRule="auto"/>
        <w:ind w:left="-15" w:right="7" w:firstLine="187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-680715</wp:posOffset>
                </wp:positionV>
                <wp:extent cx="237744" cy="818388"/>
                <wp:effectExtent l="0" t="0" r="0" b="0"/>
                <wp:wrapNone/>
                <wp:docPr id="13404" name="Group 134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7744" cy="818388"/>
                          <a:chOff x="0" y="0"/>
                          <a:chExt cx="237744" cy="818388"/>
                        </a:xfrm>
                      </wpg:grpSpPr>
                      <pic:pic xmlns:pic="http://schemas.openxmlformats.org/drawingml/2006/picture">
                        <pic:nvPicPr>
                          <pic:cNvPr id="182" name="Picture 18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744" cy="16916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6" name="Picture 18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216408"/>
                            <a:ext cx="237744" cy="16916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90" name="Picture 19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432816"/>
                            <a:ext cx="237744" cy="16916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94" name="Picture 19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649224"/>
                            <a:ext cx="237744" cy="16916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3404" style="width:18.72pt;height:64.44pt;position:absolute;z-index:-2147483609;mso-position-horizontal-relative:text;mso-position-horizontal:absolute;margin-left:0pt;mso-position-vertical-relative:text;margin-top:-53.5997pt;" coordsize="2377,8183">
                <v:shape id="Picture 182" style="position:absolute;width:2377;height:1691;left:0;top:0;" filled="f">
                  <v:imagedata r:id="rId7"/>
                </v:shape>
                <v:shape id="Picture 186" style="position:absolute;width:2377;height:1691;left:0;top:2164;" filled="f">
                  <v:imagedata r:id="rId7"/>
                </v:shape>
                <v:shape id="Picture 190" style="position:absolute;width:2377;height:1691;left:0;top:4328;" filled="f">
                  <v:imagedata r:id="rId7"/>
                </v:shape>
                <v:shape id="Picture 194" style="position:absolute;width:2377;height:1691;left:0;top:6492;" filled="f">
                  <v:imagedata r:id="rId7"/>
                </v:shape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</w:rPr>
        <w:t>Формирование первичных представлений о себе, других людях, объектах окружающего мира, о свойствах и отношениях объектов окружающего мира (форме, цв</w:t>
      </w:r>
      <w:r>
        <w:rPr>
          <w:rFonts w:ascii="Times New Roman" w:eastAsia="Times New Roman" w:hAnsi="Times New Roman" w:cs="Times New Roman"/>
          <w:sz w:val="24"/>
        </w:rPr>
        <w:t>ете, размере, материале, звучании, ритме, темпе, количестве, числе, части и целом, пространстве и времени, движении и покое, причинах и следствиях и др.), о малой родине и Отечестве, представлений о социокультурных ценностях нашего народа, об отечественных</w:t>
      </w:r>
      <w:r>
        <w:rPr>
          <w:rFonts w:ascii="Times New Roman" w:eastAsia="Times New Roman" w:hAnsi="Times New Roman" w:cs="Times New Roman"/>
          <w:sz w:val="24"/>
        </w:rPr>
        <w:t xml:space="preserve"> традициях и праздниках, о планете Земля как общем доме людей, об особенностях её природы, многообразии стран и народов мира.</w:t>
      </w:r>
      <w:r>
        <w:rPr>
          <w:rFonts w:ascii="Times New Roman" w:eastAsia="Times New Roman" w:hAnsi="Times New Roman" w:cs="Times New Roman"/>
          <w:color w:val="32152E"/>
          <w:sz w:val="24"/>
        </w:rPr>
        <w:t xml:space="preserve"> </w:t>
      </w:r>
    </w:p>
    <w:p w:rsidR="000D2C37" w:rsidRDefault="007E7727" w:rsidP="00762A51">
      <w:pPr>
        <w:spacing w:after="120" w:line="324" w:lineRule="auto"/>
        <w:ind w:left="-5" w:hanging="10"/>
        <w:jc w:val="both"/>
      </w:pPr>
      <w:r>
        <w:rPr>
          <w:rFonts w:ascii="Times New Roman" w:eastAsia="Times New Roman" w:hAnsi="Times New Roman" w:cs="Times New Roman"/>
          <w:i/>
          <w:color w:val="32152E"/>
          <w:sz w:val="24"/>
        </w:rPr>
        <w:t>Региональный компонент</w:t>
      </w:r>
      <w:r>
        <w:rPr>
          <w:rFonts w:ascii="Times New Roman" w:eastAsia="Times New Roman" w:hAnsi="Times New Roman" w:cs="Times New Roman"/>
          <w:color w:val="32152E"/>
          <w:sz w:val="24"/>
        </w:rPr>
        <w:t xml:space="preserve"> в этой образовательной области реализуется через обогащение представлений о жителях Республики Дагестан её</w:t>
      </w:r>
      <w:r>
        <w:rPr>
          <w:rFonts w:ascii="Times New Roman" w:eastAsia="Times New Roman" w:hAnsi="Times New Roman" w:cs="Times New Roman"/>
          <w:color w:val="32152E"/>
          <w:sz w:val="24"/>
        </w:rPr>
        <w:t xml:space="preserve"> истории и отражении в народном творчестве (мифы, сказки, легенды), используя рассказы о </w:t>
      </w:r>
      <w:proofErr w:type="gramStart"/>
      <w:r>
        <w:rPr>
          <w:rFonts w:ascii="Times New Roman" w:eastAsia="Times New Roman" w:hAnsi="Times New Roman" w:cs="Times New Roman"/>
          <w:color w:val="32152E"/>
          <w:sz w:val="24"/>
        </w:rPr>
        <w:t>людях  их</w:t>
      </w:r>
      <w:proofErr w:type="gramEnd"/>
      <w:r>
        <w:rPr>
          <w:rFonts w:ascii="Times New Roman" w:eastAsia="Times New Roman" w:hAnsi="Times New Roman" w:cs="Times New Roman"/>
          <w:color w:val="32152E"/>
          <w:sz w:val="24"/>
        </w:rPr>
        <w:t xml:space="preserve"> истории, экскурсии и целевые прогулки. Региональный компонент также реализуется через обогащение представлений о климатических особенностях края, </w:t>
      </w:r>
      <w:r>
        <w:rPr>
          <w:rFonts w:ascii="Times New Roman" w:eastAsia="Times New Roman" w:hAnsi="Times New Roman" w:cs="Times New Roman"/>
          <w:sz w:val="24"/>
        </w:rPr>
        <w:t>неживой при</w:t>
      </w:r>
      <w:r>
        <w:rPr>
          <w:rFonts w:ascii="Times New Roman" w:eastAsia="Times New Roman" w:hAnsi="Times New Roman" w:cs="Times New Roman"/>
          <w:sz w:val="24"/>
        </w:rPr>
        <w:t>роде, животном и растительном мире Республики Дагестан, экологической обстановке с использованием рассказов о родной природе, бесед, экскурсий и т.п.</w:t>
      </w:r>
      <w:r>
        <w:rPr>
          <w:rFonts w:ascii="Times New Roman" w:eastAsia="Times New Roman" w:hAnsi="Times New Roman" w:cs="Times New Roman"/>
          <w:color w:val="32152E"/>
          <w:sz w:val="24"/>
        </w:rPr>
        <w:t xml:space="preserve"> </w:t>
      </w:r>
    </w:p>
    <w:p w:rsidR="007172BE" w:rsidRDefault="007E7727" w:rsidP="007172BE">
      <w:pPr>
        <w:spacing w:after="0" w:line="334" w:lineRule="auto"/>
        <w:ind w:left="172" w:right="2159" w:hanging="187"/>
        <w:rPr>
          <w:rFonts w:ascii="Times New Roman" w:eastAsia="Times New Roman" w:hAnsi="Times New Roman" w:cs="Times New Roman"/>
          <w:color w:val="32152E"/>
          <w:sz w:val="24"/>
        </w:rPr>
      </w:pPr>
      <w:r>
        <w:rPr>
          <w:rFonts w:ascii="Times New Roman" w:eastAsia="Times New Roman" w:hAnsi="Times New Roman" w:cs="Times New Roman"/>
          <w:b/>
          <w:color w:val="32152E"/>
          <w:sz w:val="24"/>
        </w:rPr>
        <w:t>3. Образовательная область «Речевое развитие» включает:</w:t>
      </w:r>
      <w:r>
        <w:rPr>
          <w:rFonts w:ascii="Times New Roman" w:eastAsia="Times New Roman" w:hAnsi="Times New Roman" w:cs="Times New Roman"/>
          <w:color w:val="32152E"/>
          <w:sz w:val="24"/>
        </w:rPr>
        <w:t xml:space="preserve"> </w:t>
      </w:r>
    </w:p>
    <w:p w:rsidR="000D2C37" w:rsidRDefault="007172BE" w:rsidP="005034B6">
      <w:pPr>
        <w:spacing w:after="0" w:line="334" w:lineRule="auto"/>
        <w:ind w:left="172" w:right="2159" w:hanging="187"/>
      </w:pPr>
      <w:r>
        <w:rPr>
          <w:rFonts w:ascii="Times New Roman" w:eastAsia="Times New Roman" w:hAnsi="Times New Roman" w:cs="Times New Roman"/>
          <w:color w:val="32152E"/>
          <w:sz w:val="24"/>
        </w:rPr>
        <w:t xml:space="preserve">    </w:t>
      </w:r>
      <w:r w:rsidR="005034B6">
        <w:rPr>
          <w:rFonts w:ascii="Times New Roman" w:eastAsia="Times New Roman" w:hAnsi="Times New Roman" w:cs="Times New Roman"/>
          <w:color w:val="32152E"/>
          <w:sz w:val="24"/>
        </w:rPr>
        <w:t xml:space="preserve">- </w:t>
      </w:r>
      <w:r w:rsidR="007E7727">
        <w:rPr>
          <w:rFonts w:ascii="Times New Roman" w:eastAsia="Times New Roman" w:hAnsi="Times New Roman" w:cs="Times New Roman"/>
          <w:color w:val="32152E"/>
          <w:sz w:val="24"/>
        </w:rPr>
        <w:t>Владение речью как средством общения и культуры;</w:t>
      </w:r>
      <w:r w:rsidR="007E7727">
        <w:rPr>
          <w:rFonts w:ascii="Times New Roman" w:eastAsia="Times New Roman" w:hAnsi="Times New Roman" w:cs="Times New Roman"/>
          <w:color w:val="32152E"/>
          <w:sz w:val="24"/>
        </w:rPr>
        <w:t xml:space="preserve"> </w:t>
      </w:r>
    </w:p>
    <w:p w:rsidR="000D2C37" w:rsidRDefault="005034B6" w:rsidP="00762A51">
      <w:pPr>
        <w:spacing w:after="120"/>
        <w:ind w:left="197" w:hanging="10"/>
        <w:jc w:val="both"/>
      </w:pPr>
      <w:r>
        <w:rPr>
          <w:rFonts w:ascii="Times New Roman" w:eastAsia="Times New Roman" w:hAnsi="Times New Roman" w:cs="Times New Roman"/>
          <w:color w:val="32152E"/>
          <w:sz w:val="24"/>
        </w:rPr>
        <w:t xml:space="preserve"> - </w:t>
      </w:r>
      <w:r w:rsidR="007E7727">
        <w:rPr>
          <w:rFonts w:ascii="Times New Roman" w:eastAsia="Times New Roman" w:hAnsi="Times New Roman" w:cs="Times New Roman"/>
          <w:color w:val="32152E"/>
          <w:sz w:val="24"/>
        </w:rPr>
        <w:t xml:space="preserve">Обогащение активного словаря; </w:t>
      </w:r>
    </w:p>
    <w:p w:rsidR="000D2C37" w:rsidRDefault="005034B6">
      <w:pPr>
        <w:spacing w:after="87"/>
        <w:ind w:left="197" w:hanging="10"/>
        <w:jc w:val="both"/>
      </w:pPr>
      <w:r>
        <w:rPr>
          <w:rFonts w:ascii="Times New Roman" w:eastAsia="Times New Roman" w:hAnsi="Times New Roman" w:cs="Times New Roman"/>
          <w:color w:val="32152E"/>
          <w:sz w:val="24"/>
        </w:rPr>
        <w:t xml:space="preserve">- </w:t>
      </w:r>
      <w:r w:rsidR="007E7727">
        <w:rPr>
          <w:rFonts w:ascii="Times New Roman" w:eastAsia="Times New Roman" w:hAnsi="Times New Roman" w:cs="Times New Roman"/>
          <w:color w:val="32152E"/>
          <w:sz w:val="24"/>
        </w:rPr>
        <w:t xml:space="preserve">Развитие связной, грамматически правильной диалогической и монологической речи; </w:t>
      </w:r>
    </w:p>
    <w:p w:rsidR="000D2C37" w:rsidRDefault="005034B6">
      <w:pPr>
        <w:spacing w:after="88"/>
        <w:ind w:left="197" w:hanging="10"/>
        <w:jc w:val="both"/>
      </w:pPr>
      <w:r>
        <w:rPr>
          <w:rFonts w:ascii="Times New Roman" w:eastAsia="Times New Roman" w:hAnsi="Times New Roman" w:cs="Times New Roman"/>
          <w:color w:val="32152E"/>
          <w:sz w:val="24"/>
        </w:rPr>
        <w:t xml:space="preserve">- </w:t>
      </w:r>
      <w:r w:rsidR="007E7727">
        <w:rPr>
          <w:rFonts w:ascii="Times New Roman" w:eastAsia="Times New Roman" w:hAnsi="Times New Roman" w:cs="Times New Roman"/>
          <w:color w:val="32152E"/>
          <w:sz w:val="24"/>
        </w:rPr>
        <w:t xml:space="preserve">Развитие речевого творчества; </w:t>
      </w:r>
    </w:p>
    <w:p w:rsidR="000D2C37" w:rsidRDefault="005034B6">
      <w:pPr>
        <w:spacing w:after="40"/>
        <w:ind w:left="197" w:hanging="10"/>
        <w:jc w:val="both"/>
      </w:pPr>
      <w:r>
        <w:rPr>
          <w:rFonts w:ascii="Times New Roman" w:eastAsia="Times New Roman" w:hAnsi="Times New Roman" w:cs="Times New Roman"/>
          <w:color w:val="32152E"/>
          <w:sz w:val="24"/>
        </w:rPr>
        <w:t xml:space="preserve">- </w:t>
      </w:r>
      <w:r w:rsidR="007E7727">
        <w:rPr>
          <w:rFonts w:ascii="Times New Roman" w:eastAsia="Times New Roman" w:hAnsi="Times New Roman" w:cs="Times New Roman"/>
          <w:color w:val="32152E"/>
          <w:sz w:val="24"/>
        </w:rPr>
        <w:t xml:space="preserve">Развитие звуковой и интонационной культуры речи, фонематического слуха; </w:t>
      </w:r>
    </w:p>
    <w:p w:rsidR="000D2C37" w:rsidRDefault="005034B6">
      <w:pPr>
        <w:spacing w:after="13" w:line="324" w:lineRule="auto"/>
        <w:ind w:left="-15" w:firstLine="187"/>
        <w:jc w:val="both"/>
      </w:pPr>
      <w:r>
        <w:rPr>
          <w:rFonts w:ascii="Times New Roman" w:eastAsia="Times New Roman" w:hAnsi="Times New Roman" w:cs="Times New Roman"/>
          <w:color w:val="32152E"/>
          <w:sz w:val="24"/>
        </w:rPr>
        <w:t xml:space="preserve">- </w:t>
      </w:r>
      <w:r w:rsidR="007E7727">
        <w:rPr>
          <w:rFonts w:ascii="Times New Roman" w:eastAsia="Times New Roman" w:hAnsi="Times New Roman" w:cs="Times New Roman"/>
          <w:color w:val="32152E"/>
          <w:sz w:val="24"/>
        </w:rPr>
        <w:t xml:space="preserve">Знакомство с книжной культурой, детской литературой, понимание на слух текстов различных жанров детской литературы; </w:t>
      </w:r>
    </w:p>
    <w:p w:rsidR="000D2C37" w:rsidRDefault="007E7727">
      <w:pPr>
        <w:spacing w:after="13" w:line="324" w:lineRule="auto"/>
        <w:ind w:left="-15" w:firstLine="187"/>
        <w:jc w:val="both"/>
      </w:pPr>
      <w:r>
        <w:rPr>
          <w:noProof/>
        </w:rPr>
        <w:drawing>
          <wp:anchor distT="0" distB="0" distL="114300" distR="114300" simplePos="0" relativeHeight="251664384" behindDoc="1" locked="0" layoutInCell="1" allowOverlap="0">
            <wp:simplePos x="0" y="0"/>
            <wp:positionH relativeFrom="column">
              <wp:posOffset>0</wp:posOffset>
            </wp:positionH>
            <wp:positionV relativeFrom="paragraph">
              <wp:posOffset>-31237</wp:posOffset>
            </wp:positionV>
            <wp:extent cx="237744" cy="169164"/>
            <wp:effectExtent l="0" t="0" r="0" b="0"/>
            <wp:wrapNone/>
            <wp:docPr id="249" name="Picture 24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9" name="Picture 249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91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034B6">
        <w:rPr>
          <w:rFonts w:ascii="Times New Roman" w:eastAsia="Times New Roman" w:hAnsi="Times New Roman" w:cs="Times New Roman"/>
          <w:color w:val="32152E"/>
          <w:sz w:val="24"/>
        </w:rPr>
        <w:t xml:space="preserve">- </w:t>
      </w:r>
      <w:r>
        <w:rPr>
          <w:rFonts w:ascii="Times New Roman" w:eastAsia="Times New Roman" w:hAnsi="Times New Roman" w:cs="Times New Roman"/>
          <w:color w:val="32152E"/>
          <w:sz w:val="24"/>
        </w:rPr>
        <w:t xml:space="preserve">Формирование звуковой аналитико-синтетической активности как предпосылке обучения грамоте. </w:t>
      </w:r>
    </w:p>
    <w:p w:rsidR="000D2C37" w:rsidRDefault="007E7727">
      <w:pPr>
        <w:spacing w:after="13" w:line="324" w:lineRule="auto"/>
        <w:ind w:left="-5" w:hanging="10"/>
        <w:jc w:val="both"/>
      </w:pPr>
      <w:r>
        <w:rPr>
          <w:rFonts w:ascii="Times New Roman" w:eastAsia="Times New Roman" w:hAnsi="Times New Roman" w:cs="Times New Roman"/>
          <w:i/>
          <w:color w:val="32152E"/>
          <w:sz w:val="24"/>
        </w:rPr>
        <w:t>Региональный компонент</w:t>
      </w:r>
      <w:r>
        <w:rPr>
          <w:rFonts w:ascii="Times New Roman" w:eastAsia="Times New Roman" w:hAnsi="Times New Roman" w:cs="Times New Roman"/>
          <w:color w:val="32152E"/>
          <w:sz w:val="24"/>
        </w:rPr>
        <w:t xml:space="preserve"> реализуется через ознак</w:t>
      </w:r>
      <w:r>
        <w:rPr>
          <w:rFonts w:ascii="Times New Roman" w:eastAsia="Times New Roman" w:hAnsi="Times New Roman" w:cs="Times New Roman"/>
          <w:color w:val="32152E"/>
          <w:sz w:val="24"/>
        </w:rPr>
        <w:t xml:space="preserve">омление с местным фольклором, писателями и поэтами Республики Дагестан, художественными произведениями о городах, поселках селах и аулах, природе родного края. </w:t>
      </w:r>
    </w:p>
    <w:p w:rsidR="000D2C37" w:rsidRDefault="007E7727">
      <w:pPr>
        <w:spacing w:after="83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4. Образовательная область </w:t>
      </w:r>
      <w:r>
        <w:rPr>
          <w:rFonts w:ascii="Times New Roman" w:eastAsia="Times New Roman" w:hAnsi="Times New Roman" w:cs="Times New Roman"/>
          <w:b/>
          <w:color w:val="32152E"/>
          <w:sz w:val="24"/>
        </w:rPr>
        <w:t>«Художественно-эстетическое развитие» предполагает:</w:t>
      </w:r>
      <w:r>
        <w:rPr>
          <w:rFonts w:ascii="Times New Roman" w:eastAsia="Times New Roman" w:hAnsi="Times New Roman" w:cs="Times New Roman"/>
          <w:color w:val="32152E"/>
          <w:sz w:val="24"/>
        </w:rPr>
        <w:t xml:space="preserve"> </w:t>
      </w:r>
    </w:p>
    <w:p w:rsidR="000D2C37" w:rsidRDefault="007E7727" w:rsidP="005034B6">
      <w:pPr>
        <w:spacing w:after="13" w:line="324" w:lineRule="auto"/>
        <w:ind w:left="-15"/>
        <w:jc w:val="both"/>
      </w:pPr>
      <w:r>
        <w:rPr>
          <w:noProof/>
        </w:rPr>
        <w:drawing>
          <wp:anchor distT="0" distB="0" distL="114300" distR="114300" simplePos="0" relativeHeight="251665408" behindDoc="1" locked="0" layoutInCell="1" allowOverlap="0">
            <wp:simplePos x="0" y="0"/>
            <wp:positionH relativeFrom="column">
              <wp:posOffset>0</wp:posOffset>
            </wp:positionH>
            <wp:positionV relativeFrom="paragraph">
              <wp:posOffset>-31238</wp:posOffset>
            </wp:positionV>
            <wp:extent cx="237744" cy="169164"/>
            <wp:effectExtent l="0" t="0" r="0" b="0"/>
            <wp:wrapNone/>
            <wp:docPr id="277" name="Picture 27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7" name="Picture 277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91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034B6">
        <w:rPr>
          <w:rFonts w:ascii="Times New Roman" w:eastAsia="Times New Roman" w:hAnsi="Times New Roman" w:cs="Times New Roman"/>
          <w:color w:val="32152E"/>
          <w:sz w:val="24"/>
        </w:rPr>
        <w:t xml:space="preserve">   </w:t>
      </w:r>
      <w:r>
        <w:rPr>
          <w:rFonts w:ascii="Times New Roman" w:eastAsia="Times New Roman" w:hAnsi="Times New Roman" w:cs="Times New Roman"/>
          <w:color w:val="32152E"/>
          <w:sz w:val="24"/>
        </w:rPr>
        <w:t>Развитие предп</w:t>
      </w:r>
      <w:r>
        <w:rPr>
          <w:rFonts w:ascii="Times New Roman" w:eastAsia="Times New Roman" w:hAnsi="Times New Roman" w:cs="Times New Roman"/>
          <w:color w:val="32152E"/>
          <w:sz w:val="24"/>
        </w:rPr>
        <w:t xml:space="preserve">осылок ценностно-смыслового восприятия и понимания произведений искусства (словесного, музыкального, изобразительного), мира природы; </w:t>
      </w:r>
    </w:p>
    <w:p w:rsidR="000D2C37" w:rsidRDefault="007E7727">
      <w:pPr>
        <w:spacing w:after="87"/>
        <w:ind w:left="197" w:hanging="10"/>
        <w:jc w:val="both"/>
      </w:pPr>
      <w:r>
        <w:rPr>
          <w:rFonts w:ascii="Times New Roman" w:eastAsia="Times New Roman" w:hAnsi="Times New Roman" w:cs="Times New Roman"/>
          <w:color w:val="32152E"/>
          <w:sz w:val="24"/>
        </w:rPr>
        <w:t xml:space="preserve">Становление эстетического отношения к окружающему миру; </w:t>
      </w:r>
    </w:p>
    <w:p w:rsidR="000D2C37" w:rsidRDefault="007E7727">
      <w:pPr>
        <w:spacing w:after="87"/>
        <w:ind w:left="197" w:hanging="10"/>
        <w:jc w:val="both"/>
      </w:pPr>
      <w:r>
        <w:rPr>
          <w:rFonts w:ascii="Times New Roman" w:eastAsia="Times New Roman" w:hAnsi="Times New Roman" w:cs="Times New Roman"/>
          <w:color w:val="32152E"/>
          <w:sz w:val="24"/>
        </w:rPr>
        <w:t xml:space="preserve">Формирование элементарных представлений о видах искусства; </w:t>
      </w:r>
    </w:p>
    <w:p w:rsidR="000D2C37" w:rsidRDefault="007E7727">
      <w:pPr>
        <w:spacing w:after="88"/>
        <w:ind w:left="197" w:hanging="10"/>
        <w:jc w:val="both"/>
      </w:pPr>
      <w:r>
        <w:rPr>
          <w:rFonts w:ascii="Times New Roman" w:eastAsia="Times New Roman" w:hAnsi="Times New Roman" w:cs="Times New Roman"/>
          <w:color w:val="32152E"/>
          <w:sz w:val="24"/>
        </w:rPr>
        <w:t xml:space="preserve">Восприятие музыки, художественной литературы, фольклора; </w:t>
      </w:r>
    </w:p>
    <w:p w:rsidR="000D2C37" w:rsidRDefault="007E7727">
      <w:pPr>
        <w:spacing w:after="40"/>
        <w:ind w:left="197" w:hanging="10"/>
        <w:jc w:val="both"/>
      </w:pPr>
      <w:r>
        <w:rPr>
          <w:rFonts w:ascii="Times New Roman" w:eastAsia="Times New Roman" w:hAnsi="Times New Roman" w:cs="Times New Roman"/>
          <w:color w:val="32152E"/>
          <w:sz w:val="24"/>
        </w:rPr>
        <w:t xml:space="preserve">Стимулирование сопереживания персонажам художественных произведений; </w:t>
      </w:r>
    </w:p>
    <w:p w:rsidR="000D2C37" w:rsidRDefault="007E7727">
      <w:pPr>
        <w:spacing w:after="13" w:line="324" w:lineRule="auto"/>
        <w:ind w:left="-15" w:firstLine="187"/>
        <w:jc w:val="both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-897123</wp:posOffset>
                </wp:positionV>
                <wp:extent cx="237744" cy="1034796"/>
                <wp:effectExtent l="0" t="0" r="0" b="0"/>
                <wp:wrapNone/>
                <wp:docPr id="13436" name="Group 134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7744" cy="1034796"/>
                          <a:chOff x="0" y="0"/>
                          <a:chExt cx="237744" cy="1034796"/>
                        </a:xfrm>
                      </wpg:grpSpPr>
                      <pic:pic xmlns:pic="http://schemas.openxmlformats.org/drawingml/2006/picture">
                        <pic:nvPicPr>
                          <pic:cNvPr id="284" name="Picture 284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744" cy="16916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89" name="Picture 289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216408"/>
                            <a:ext cx="237744" cy="16916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93" name="Picture 29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432815"/>
                            <a:ext cx="237744" cy="16916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97" name="Picture 297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649224"/>
                            <a:ext cx="237744" cy="16916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01" name="Picture 30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865632"/>
                            <a:ext cx="237744" cy="16916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3436" style="width:18.72pt;height:81.48pt;position:absolute;z-index:-2147483622;mso-position-horizontal-relative:text;mso-position-horizontal:absolute;margin-left:0pt;mso-position-vertical-relative:text;margin-top:-70.6396pt;" coordsize="2377,10347">
                <v:shape id="Picture 284" style="position:absolute;width:2377;height:1691;left:0;top:0;" filled="f">
                  <v:imagedata r:id="rId9"/>
                </v:shape>
                <v:shape id="Picture 289" style="position:absolute;width:2377;height:1691;left:0;top:2164;" filled="f">
                  <v:imagedata r:id="rId9"/>
                </v:shape>
                <v:shape id="Picture 293" style="position:absolute;width:2377;height:1691;left:0;top:4328;" filled="f">
                  <v:imagedata r:id="rId9"/>
                </v:shape>
                <v:shape id="Picture 297" style="position:absolute;width:2377;height:1691;left:0;top:6492;" filled="f">
                  <v:imagedata r:id="rId9"/>
                </v:shape>
                <v:shape id="Picture 301" style="position:absolute;width:2377;height:1691;left:0;top:8656;" filled="f">
                  <v:imagedata r:id="rId9"/>
                </v:shape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32152E"/>
          <w:sz w:val="24"/>
        </w:rPr>
        <w:t xml:space="preserve">Реализацию самостоятельной творческой деятельности детей (изобразительной, конструктивно-модельной, музыкальной и др.). </w:t>
      </w:r>
    </w:p>
    <w:p w:rsidR="000D2C37" w:rsidRDefault="007E7727" w:rsidP="00762A51">
      <w:pPr>
        <w:spacing w:after="120" w:line="324" w:lineRule="auto"/>
        <w:ind w:left="-5" w:hanging="10"/>
        <w:jc w:val="both"/>
      </w:pPr>
      <w:r>
        <w:rPr>
          <w:rFonts w:ascii="Times New Roman" w:eastAsia="Times New Roman" w:hAnsi="Times New Roman" w:cs="Times New Roman"/>
          <w:i/>
          <w:color w:val="32152E"/>
          <w:sz w:val="24"/>
        </w:rPr>
        <w:t>Регион</w:t>
      </w:r>
      <w:r>
        <w:rPr>
          <w:rFonts w:ascii="Times New Roman" w:eastAsia="Times New Roman" w:hAnsi="Times New Roman" w:cs="Times New Roman"/>
          <w:i/>
          <w:color w:val="32152E"/>
          <w:sz w:val="24"/>
        </w:rPr>
        <w:t>альный компонент</w:t>
      </w:r>
      <w:r>
        <w:rPr>
          <w:rFonts w:ascii="Times New Roman" w:eastAsia="Times New Roman" w:hAnsi="Times New Roman" w:cs="Times New Roman"/>
          <w:color w:val="32152E"/>
          <w:sz w:val="24"/>
        </w:rPr>
        <w:t xml:space="preserve"> включает в себя ознакомление с </w:t>
      </w:r>
      <w:proofErr w:type="gramStart"/>
      <w:r>
        <w:rPr>
          <w:rFonts w:ascii="Times New Roman" w:eastAsia="Times New Roman" w:hAnsi="Times New Roman" w:cs="Times New Roman"/>
          <w:color w:val="32152E"/>
          <w:sz w:val="24"/>
        </w:rPr>
        <w:t>народными  музыкальными</w:t>
      </w:r>
      <w:proofErr w:type="gramEnd"/>
      <w:r>
        <w:rPr>
          <w:rFonts w:ascii="Times New Roman" w:eastAsia="Times New Roman" w:hAnsi="Times New Roman" w:cs="Times New Roman"/>
          <w:color w:val="32152E"/>
          <w:sz w:val="24"/>
        </w:rPr>
        <w:t xml:space="preserve"> инструментами, ознакомление с музыкальными произведениями дагестанских композиторов, народными танцами. Ознакомление детей с достижениями современного искусства и традиционной народной</w:t>
      </w:r>
      <w:r>
        <w:rPr>
          <w:rFonts w:ascii="Times New Roman" w:eastAsia="Times New Roman" w:hAnsi="Times New Roman" w:cs="Times New Roman"/>
          <w:color w:val="32152E"/>
          <w:sz w:val="24"/>
        </w:rPr>
        <w:t xml:space="preserve"> культуры, изучение специфики народного декоративно-прикладного искусства, обучение детей росписи вылепленных изделий по мотивам народного искусства. </w:t>
      </w:r>
    </w:p>
    <w:p w:rsidR="000D2C37" w:rsidRDefault="007E7727">
      <w:pPr>
        <w:spacing w:after="2" w:line="334" w:lineRule="auto"/>
        <w:ind w:left="-5" w:hanging="10"/>
      </w:pPr>
      <w:r>
        <w:rPr>
          <w:rFonts w:ascii="Times New Roman" w:eastAsia="Times New Roman" w:hAnsi="Times New Roman" w:cs="Times New Roman"/>
          <w:b/>
          <w:color w:val="32152E"/>
          <w:sz w:val="24"/>
        </w:rPr>
        <w:t>5. Образовательная область «Физическое развитие» включает приобретение опыта в следующих видах деятельнос</w:t>
      </w:r>
      <w:r>
        <w:rPr>
          <w:rFonts w:ascii="Times New Roman" w:eastAsia="Times New Roman" w:hAnsi="Times New Roman" w:cs="Times New Roman"/>
          <w:b/>
          <w:color w:val="32152E"/>
          <w:sz w:val="24"/>
        </w:rPr>
        <w:t>ти детей:</w:t>
      </w:r>
      <w:r>
        <w:rPr>
          <w:rFonts w:ascii="Times New Roman" w:eastAsia="Times New Roman" w:hAnsi="Times New Roman" w:cs="Times New Roman"/>
          <w:color w:val="32152E"/>
          <w:sz w:val="24"/>
        </w:rPr>
        <w:t xml:space="preserve"> </w:t>
      </w:r>
    </w:p>
    <w:p w:rsidR="000D2C37" w:rsidRDefault="007E7727">
      <w:pPr>
        <w:spacing w:after="13" w:line="324" w:lineRule="auto"/>
        <w:ind w:left="-15" w:firstLine="187"/>
        <w:jc w:val="both"/>
      </w:pPr>
      <w:r>
        <w:rPr>
          <w:noProof/>
        </w:rPr>
        <w:drawing>
          <wp:anchor distT="0" distB="0" distL="114300" distR="114300" simplePos="0" relativeHeight="251667456" behindDoc="1" locked="0" layoutInCell="1" allowOverlap="0">
            <wp:simplePos x="0" y="0"/>
            <wp:positionH relativeFrom="column">
              <wp:posOffset>0</wp:posOffset>
            </wp:positionH>
            <wp:positionV relativeFrom="paragraph">
              <wp:posOffset>-31491</wp:posOffset>
            </wp:positionV>
            <wp:extent cx="237744" cy="169164"/>
            <wp:effectExtent l="0" t="0" r="0" b="0"/>
            <wp:wrapNone/>
            <wp:docPr id="324" name="Picture 3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4" name="Picture 324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91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color w:val="32152E"/>
          <w:sz w:val="24"/>
        </w:rPr>
        <w:t xml:space="preserve">Двигательной, в том числе связанной с выполнением упражнений, направленных на развитие таких физических качеств, как координация и гибкость; </w:t>
      </w:r>
    </w:p>
    <w:p w:rsidR="000D2C37" w:rsidRDefault="007E7727">
      <w:pPr>
        <w:spacing w:after="13" w:line="324" w:lineRule="auto"/>
        <w:ind w:left="-15" w:firstLine="187"/>
        <w:jc w:val="both"/>
      </w:pPr>
      <w:r>
        <w:rPr>
          <w:noProof/>
        </w:rPr>
        <w:drawing>
          <wp:anchor distT="0" distB="0" distL="114300" distR="114300" simplePos="0" relativeHeight="251668480" behindDoc="1" locked="0" layoutInCell="1" allowOverlap="0">
            <wp:simplePos x="0" y="0"/>
            <wp:positionH relativeFrom="column">
              <wp:posOffset>0</wp:posOffset>
            </wp:positionH>
            <wp:positionV relativeFrom="paragraph">
              <wp:posOffset>-31238</wp:posOffset>
            </wp:positionV>
            <wp:extent cx="237744" cy="169164"/>
            <wp:effectExtent l="0" t="0" r="0" b="0"/>
            <wp:wrapNone/>
            <wp:docPr id="330" name="Picture 3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0" name="Picture 330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37744" cy="1691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color w:val="32152E"/>
          <w:sz w:val="24"/>
        </w:rPr>
        <w:t>Способствующих правильному формированию опорно-двигательной системы организма, развитию равновесия, к</w:t>
      </w:r>
      <w:r>
        <w:rPr>
          <w:rFonts w:ascii="Times New Roman" w:eastAsia="Times New Roman" w:hAnsi="Times New Roman" w:cs="Times New Roman"/>
          <w:color w:val="32152E"/>
          <w:sz w:val="24"/>
        </w:rPr>
        <w:t>оординации движения, крупной и мелкой моторики обеих рук, а также с правильным, не наносящем ущерба организму, выполнением основных движений (ходьба, бег, мягкие прыжки, повороты в обе стороны), формирование начальных представлений о некоторых видах спорта</w:t>
      </w:r>
      <w:r>
        <w:rPr>
          <w:rFonts w:ascii="Times New Roman" w:eastAsia="Times New Roman" w:hAnsi="Times New Roman" w:cs="Times New Roman"/>
          <w:color w:val="32152E"/>
          <w:sz w:val="24"/>
        </w:rPr>
        <w:t xml:space="preserve">, овладение подвижными играми с правилами; </w:t>
      </w:r>
    </w:p>
    <w:p w:rsidR="000D2C37" w:rsidRDefault="007E7727">
      <w:pPr>
        <w:spacing w:after="40"/>
        <w:ind w:left="197" w:hanging="10"/>
        <w:jc w:val="both"/>
      </w:pPr>
      <w:r>
        <w:rPr>
          <w:rFonts w:ascii="Times New Roman" w:eastAsia="Times New Roman" w:hAnsi="Times New Roman" w:cs="Times New Roman"/>
          <w:color w:val="32152E"/>
          <w:sz w:val="24"/>
        </w:rPr>
        <w:t xml:space="preserve">Становление целенаправленности и </w:t>
      </w:r>
      <w:proofErr w:type="spellStart"/>
      <w:r>
        <w:rPr>
          <w:rFonts w:ascii="Times New Roman" w:eastAsia="Times New Roman" w:hAnsi="Times New Roman" w:cs="Times New Roman"/>
          <w:color w:val="32152E"/>
          <w:sz w:val="24"/>
        </w:rPr>
        <w:t>саморегуляции</w:t>
      </w:r>
      <w:proofErr w:type="spellEnd"/>
      <w:r>
        <w:rPr>
          <w:rFonts w:ascii="Times New Roman" w:eastAsia="Times New Roman" w:hAnsi="Times New Roman" w:cs="Times New Roman"/>
          <w:color w:val="32152E"/>
          <w:sz w:val="24"/>
        </w:rPr>
        <w:t xml:space="preserve"> в двигательной сфере; </w:t>
      </w:r>
    </w:p>
    <w:p w:rsidR="000D2C37" w:rsidRDefault="007E7727">
      <w:pPr>
        <w:spacing w:after="13" w:line="324" w:lineRule="auto"/>
        <w:ind w:left="-15" w:firstLine="187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-247899</wp:posOffset>
                </wp:positionV>
                <wp:extent cx="237744" cy="385572"/>
                <wp:effectExtent l="0" t="0" r="0" b="0"/>
                <wp:wrapNone/>
                <wp:docPr id="13323" name="Group 133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7744" cy="385572"/>
                          <a:chOff x="0" y="0"/>
                          <a:chExt cx="237744" cy="385572"/>
                        </a:xfrm>
                      </wpg:grpSpPr>
                      <pic:pic xmlns:pic="http://schemas.openxmlformats.org/drawingml/2006/picture">
                        <pic:nvPicPr>
                          <pic:cNvPr id="341" name="Picture 34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744" cy="16916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5" name="Picture 345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216408"/>
                            <a:ext cx="237744" cy="16916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3323" style="width:18.72pt;height:30.36pt;position:absolute;z-index:-2147483578;mso-position-horizontal-relative:text;mso-position-horizontal:absolute;margin-left:0pt;mso-position-vertical-relative:text;margin-top:-19.5197pt;" coordsize="2377,3855">
                <v:shape id="Picture 341" style="position:absolute;width:2377;height:1691;left:0;top:0;" filled="f">
                  <v:imagedata r:id="rId9"/>
                </v:shape>
                <v:shape id="Picture 345" style="position:absolute;width:2377;height:1691;left:0;top:2164;" filled="f">
                  <v:imagedata r:id="rId9"/>
                </v:shape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32152E"/>
          <w:sz w:val="24"/>
        </w:rPr>
        <w:t>Становление ценностей здорового образа жизни, овладение его элементарными нормами и правилами (в питании, двигательном режиме, закаливании, п</w:t>
      </w:r>
      <w:r>
        <w:rPr>
          <w:rFonts w:ascii="Times New Roman" w:eastAsia="Times New Roman" w:hAnsi="Times New Roman" w:cs="Times New Roman"/>
          <w:color w:val="32152E"/>
          <w:sz w:val="24"/>
        </w:rPr>
        <w:t xml:space="preserve">ри формировании полезных привычек и др.). </w:t>
      </w:r>
    </w:p>
    <w:p w:rsidR="000D2C37" w:rsidRDefault="007E7727">
      <w:pPr>
        <w:spacing w:after="13" w:line="324" w:lineRule="auto"/>
        <w:ind w:left="-5" w:hanging="10"/>
        <w:jc w:val="both"/>
      </w:pPr>
      <w:r>
        <w:rPr>
          <w:rFonts w:ascii="Times New Roman" w:eastAsia="Times New Roman" w:hAnsi="Times New Roman" w:cs="Times New Roman"/>
          <w:i/>
          <w:color w:val="32152E"/>
          <w:sz w:val="24"/>
        </w:rPr>
        <w:t>Региональный компонент</w:t>
      </w:r>
      <w:r>
        <w:rPr>
          <w:rFonts w:ascii="Times New Roman" w:eastAsia="Times New Roman" w:hAnsi="Times New Roman" w:cs="Times New Roman"/>
          <w:color w:val="32152E"/>
          <w:sz w:val="24"/>
        </w:rPr>
        <w:t xml:space="preserve"> включает в себя ознакомление детей с видами спорта, популярными в Республике Дагестан, спортивными традициями и праздниками. </w:t>
      </w:r>
    </w:p>
    <w:p w:rsidR="000D2C37" w:rsidRDefault="007E7727">
      <w:pPr>
        <w:spacing w:after="13" w:line="324" w:lineRule="auto"/>
        <w:ind w:left="-5" w:hanging="10"/>
        <w:jc w:val="both"/>
      </w:pPr>
      <w:r>
        <w:rPr>
          <w:rFonts w:ascii="Times New Roman" w:eastAsia="Times New Roman" w:hAnsi="Times New Roman" w:cs="Times New Roman"/>
          <w:color w:val="32152E"/>
          <w:sz w:val="24"/>
        </w:rPr>
        <w:t xml:space="preserve">     </w:t>
      </w:r>
      <w:r>
        <w:rPr>
          <w:rFonts w:ascii="Times New Roman" w:eastAsia="Times New Roman" w:hAnsi="Times New Roman" w:cs="Times New Roman"/>
          <w:color w:val="32152E"/>
          <w:sz w:val="24"/>
        </w:rPr>
        <w:t xml:space="preserve">Конкретное содержание образовательных областей зависит от возрастных и индивидуальных особенностей детей, определяется целями и задачами Программы и может реализовываться в различных видах деятельности (общении, игре, </w:t>
      </w:r>
      <w:proofErr w:type="spellStart"/>
      <w:r>
        <w:rPr>
          <w:rFonts w:ascii="Times New Roman" w:eastAsia="Times New Roman" w:hAnsi="Times New Roman" w:cs="Times New Roman"/>
          <w:color w:val="32152E"/>
          <w:sz w:val="24"/>
        </w:rPr>
        <w:t>познавательноисследовательской</w:t>
      </w:r>
      <w:proofErr w:type="spellEnd"/>
      <w:r>
        <w:rPr>
          <w:rFonts w:ascii="Times New Roman" w:eastAsia="Times New Roman" w:hAnsi="Times New Roman" w:cs="Times New Roman"/>
          <w:color w:val="32152E"/>
          <w:sz w:val="24"/>
        </w:rPr>
        <w:t xml:space="preserve"> деятель</w:t>
      </w:r>
      <w:r>
        <w:rPr>
          <w:rFonts w:ascii="Times New Roman" w:eastAsia="Times New Roman" w:hAnsi="Times New Roman" w:cs="Times New Roman"/>
          <w:color w:val="32152E"/>
          <w:sz w:val="24"/>
        </w:rPr>
        <w:t xml:space="preserve">ности и т.д.). </w:t>
      </w:r>
    </w:p>
    <w:p w:rsidR="000D2C37" w:rsidRDefault="007E7727">
      <w:pPr>
        <w:spacing w:after="13" w:line="324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  </w:t>
      </w:r>
      <w:r>
        <w:rPr>
          <w:rFonts w:ascii="Times New Roman" w:eastAsia="Times New Roman" w:hAnsi="Times New Roman" w:cs="Times New Roman"/>
          <w:b/>
          <w:i/>
          <w:color w:val="32152E"/>
          <w:sz w:val="24"/>
        </w:rPr>
        <w:t>Инвариантная часть</w:t>
      </w:r>
      <w:r>
        <w:rPr>
          <w:rFonts w:ascii="Times New Roman" w:eastAsia="Times New Roman" w:hAnsi="Times New Roman" w:cs="Times New Roman"/>
          <w:color w:val="32152E"/>
          <w:sz w:val="24"/>
        </w:rPr>
        <w:t xml:space="preserve"> учебного плана соответствует предельно допустимой нагрузке и требованиям государственного стандарта. </w:t>
      </w:r>
    </w:p>
    <w:p w:rsidR="000D2C37" w:rsidRDefault="007E7727">
      <w:pPr>
        <w:spacing w:after="2" w:line="334" w:lineRule="auto"/>
        <w:ind w:left="-5" w:hanging="10"/>
      </w:pPr>
      <w:r>
        <w:rPr>
          <w:rFonts w:ascii="Times New Roman" w:eastAsia="Times New Roman" w:hAnsi="Times New Roman" w:cs="Times New Roman"/>
          <w:b/>
          <w:color w:val="32152E"/>
          <w:sz w:val="24"/>
        </w:rPr>
        <w:t xml:space="preserve">Максимально допустимый объем недельной учебной нагрузки на воспитанника </w:t>
      </w:r>
      <w:r w:rsidR="005034B6">
        <w:rPr>
          <w:rFonts w:ascii="Times New Roman" w:eastAsia="Times New Roman" w:hAnsi="Times New Roman" w:cs="Times New Roman"/>
          <w:b/>
          <w:color w:val="32152E"/>
          <w:sz w:val="24"/>
        </w:rPr>
        <w:t>МК</w:t>
      </w:r>
      <w:r>
        <w:rPr>
          <w:rFonts w:ascii="Times New Roman" w:eastAsia="Times New Roman" w:hAnsi="Times New Roman" w:cs="Times New Roman"/>
          <w:b/>
          <w:color w:val="32152E"/>
          <w:sz w:val="24"/>
        </w:rPr>
        <w:t xml:space="preserve">ДОУ соответствует требованиям СанПиН  </w:t>
      </w:r>
    </w:p>
    <w:p w:rsidR="000D2C37" w:rsidRDefault="007E7727">
      <w:pPr>
        <w:spacing w:after="85"/>
        <w:ind w:left="-5" w:right="-8" w:hanging="10"/>
        <w:jc w:val="both"/>
      </w:pPr>
      <w:r>
        <w:rPr>
          <w:rFonts w:ascii="Times New Roman" w:eastAsia="Times New Roman" w:hAnsi="Times New Roman" w:cs="Times New Roman"/>
          <w:color w:val="333333"/>
          <w:sz w:val="24"/>
        </w:rPr>
        <w:t>Продо</w:t>
      </w:r>
      <w:r>
        <w:rPr>
          <w:rFonts w:ascii="Times New Roman" w:eastAsia="Times New Roman" w:hAnsi="Times New Roman" w:cs="Times New Roman"/>
          <w:color w:val="333333"/>
          <w:sz w:val="24"/>
        </w:rPr>
        <w:t xml:space="preserve">лжительность непрерывной непосредственно образовательной деятельности для детей </w:t>
      </w:r>
    </w:p>
    <w:p w:rsidR="000D2C37" w:rsidRDefault="007E7727">
      <w:pPr>
        <w:spacing w:after="3" w:line="314" w:lineRule="auto"/>
        <w:ind w:left="-5" w:right="-8" w:hanging="10"/>
        <w:jc w:val="both"/>
      </w:pPr>
      <w:r>
        <w:rPr>
          <w:rFonts w:ascii="Times New Roman" w:eastAsia="Times New Roman" w:hAnsi="Times New Roman" w:cs="Times New Roman"/>
          <w:color w:val="333333"/>
          <w:sz w:val="24"/>
        </w:rPr>
        <w:t>4-го года жизни - не более 15 минут, для детей 5-го года жизни - не более 20 минут, для детей 6-го года жизни - не более 25 минут, а для детей 7-го года жизни - не более 30 ми</w:t>
      </w:r>
      <w:r>
        <w:rPr>
          <w:rFonts w:ascii="Times New Roman" w:eastAsia="Times New Roman" w:hAnsi="Times New Roman" w:cs="Times New Roman"/>
          <w:color w:val="333333"/>
          <w:sz w:val="24"/>
        </w:rPr>
        <w:t>нут. Максимально допустимый объем образовательной нагрузки в первой половине дня в младшей и средней группах не превышает 30 и 40 минут соответственно, а в старшей и подготовительной 45 минут и 1, 5 часа соответственно. В середине времени, отведенного на н</w:t>
      </w:r>
      <w:r>
        <w:rPr>
          <w:rFonts w:ascii="Times New Roman" w:eastAsia="Times New Roman" w:hAnsi="Times New Roman" w:cs="Times New Roman"/>
          <w:color w:val="333333"/>
          <w:sz w:val="24"/>
        </w:rPr>
        <w:t>епрерывную образовательную деятельность, проводят физкультминутку. Перерывы между периодами непрерывной образовательной деятельности - не менее 10 минут.</w:t>
      </w:r>
      <w:r>
        <w:rPr>
          <w:rFonts w:ascii="Times New Roman" w:eastAsia="Times New Roman" w:hAnsi="Times New Roman" w:cs="Times New Roman"/>
          <w:color w:val="32152E"/>
          <w:sz w:val="24"/>
        </w:rPr>
        <w:t xml:space="preserve"> </w:t>
      </w:r>
    </w:p>
    <w:p w:rsidR="000D2C37" w:rsidRDefault="007E7727">
      <w:pPr>
        <w:spacing w:after="25" w:line="314" w:lineRule="auto"/>
        <w:ind w:left="-5" w:right="-8" w:hanging="10"/>
        <w:jc w:val="both"/>
      </w:pPr>
      <w:r>
        <w:rPr>
          <w:rFonts w:ascii="Times New Roman" w:eastAsia="Times New Roman" w:hAnsi="Times New Roman" w:cs="Times New Roman"/>
          <w:color w:val="333333"/>
          <w:sz w:val="24"/>
        </w:rPr>
        <w:t>Непосредственно образовательная деятельность по физическому развитию детей в возрасте от 3 до 7 лет о</w:t>
      </w:r>
      <w:r>
        <w:rPr>
          <w:rFonts w:ascii="Times New Roman" w:eastAsia="Times New Roman" w:hAnsi="Times New Roman" w:cs="Times New Roman"/>
          <w:color w:val="333333"/>
          <w:sz w:val="24"/>
        </w:rPr>
        <w:t>рганизуется 3 раза в неделю. Один раз в неделю для детей 5-7 лет круглогодично организовывается непосредственно образовательная деятельность по физическому развитию детей на открытом воздухе.</w:t>
      </w:r>
      <w:r>
        <w:rPr>
          <w:rFonts w:ascii="Times New Roman" w:eastAsia="Times New Roman" w:hAnsi="Times New Roman" w:cs="Times New Roman"/>
          <w:color w:val="32152E"/>
          <w:sz w:val="24"/>
        </w:rPr>
        <w:t xml:space="preserve"> </w:t>
      </w:r>
    </w:p>
    <w:p w:rsidR="000D2C37" w:rsidRDefault="007E7727">
      <w:pPr>
        <w:spacing w:after="0" w:line="339" w:lineRule="auto"/>
      </w:pPr>
      <w:r>
        <w:rPr>
          <w:rFonts w:ascii="Times New Roman" w:eastAsia="Times New Roman" w:hAnsi="Times New Roman" w:cs="Times New Roman"/>
          <w:b/>
          <w:color w:val="32152E"/>
          <w:sz w:val="24"/>
        </w:rPr>
        <w:lastRenderedPageBreak/>
        <w:t xml:space="preserve">Вариативная </w:t>
      </w:r>
      <w:r>
        <w:rPr>
          <w:rFonts w:ascii="Times New Roman" w:eastAsia="Times New Roman" w:hAnsi="Times New Roman" w:cs="Times New Roman"/>
          <w:b/>
          <w:color w:val="32152E"/>
          <w:sz w:val="24"/>
        </w:rPr>
        <w:tab/>
        <w:t xml:space="preserve">часть </w:t>
      </w:r>
      <w:r>
        <w:rPr>
          <w:rFonts w:ascii="Times New Roman" w:eastAsia="Times New Roman" w:hAnsi="Times New Roman" w:cs="Times New Roman"/>
          <w:b/>
          <w:color w:val="32152E"/>
          <w:sz w:val="24"/>
        </w:rPr>
        <w:tab/>
        <w:t xml:space="preserve">программы </w:t>
      </w:r>
      <w:r>
        <w:rPr>
          <w:rFonts w:ascii="Times New Roman" w:eastAsia="Times New Roman" w:hAnsi="Times New Roman" w:cs="Times New Roman"/>
          <w:b/>
          <w:color w:val="32152E"/>
          <w:sz w:val="24"/>
        </w:rPr>
        <w:tab/>
        <w:t xml:space="preserve">включает </w:t>
      </w:r>
      <w:r>
        <w:rPr>
          <w:rFonts w:ascii="Times New Roman" w:eastAsia="Times New Roman" w:hAnsi="Times New Roman" w:cs="Times New Roman"/>
          <w:color w:val="32152E"/>
          <w:sz w:val="24"/>
        </w:rPr>
        <w:t xml:space="preserve">совместную </w:t>
      </w:r>
      <w:r>
        <w:rPr>
          <w:rFonts w:ascii="Times New Roman" w:eastAsia="Times New Roman" w:hAnsi="Times New Roman" w:cs="Times New Roman"/>
          <w:color w:val="32152E"/>
          <w:sz w:val="24"/>
        </w:rPr>
        <w:tab/>
        <w:t>кружковую д</w:t>
      </w:r>
      <w:r>
        <w:rPr>
          <w:rFonts w:ascii="Times New Roman" w:eastAsia="Times New Roman" w:hAnsi="Times New Roman" w:cs="Times New Roman"/>
          <w:color w:val="32152E"/>
          <w:sz w:val="24"/>
        </w:rPr>
        <w:t xml:space="preserve">еятельность воспитателя и детей. Содержание вариативной части учебного плана не превышает допустимой нагрузки по всем возрастным группам. </w:t>
      </w:r>
    </w:p>
    <w:p w:rsidR="000D2C37" w:rsidRDefault="007E7727">
      <w:pPr>
        <w:spacing w:after="3" w:line="314" w:lineRule="auto"/>
        <w:ind w:left="-5" w:right="-8" w:hanging="10"/>
        <w:jc w:val="both"/>
      </w:pPr>
      <w:r>
        <w:rPr>
          <w:rFonts w:ascii="Times New Roman" w:eastAsia="Times New Roman" w:hAnsi="Times New Roman" w:cs="Times New Roman"/>
          <w:color w:val="333333"/>
          <w:sz w:val="24"/>
        </w:rPr>
        <w:t>Объем самостоятельной деятельности как свободной деятельности воспитанников в условиях созданной педагогами предметно</w:t>
      </w:r>
      <w:r>
        <w:rPr>
          <w:rFonts w:ascii="Times New Roman" w:eastAsia="Times New Roman" w:hAnsi="Times New Roman" w:cs="Times New Roman"/>
          <w:color w:val="333333"/>
          <w:sz w:val="24"/>
        </w:rPr>
        <w:t>-развивающей образовательной среды по каждой образовательной области не определяется. Общий объем самостоятельной деятельности детей - 3-4 часа в день для всех возрастных групп.</w:t>
      </w:r>
      <w:r>
        <w:rPr>
          <w:rFonts w:ascii="Times New Roman" w:eastAsia="Times New Roman" w:hAnsi="Times New Roman" w:cs="Times New Roman"/>
          <w:color w:val="32152E"/>
          <w:sz w:val="24"/>
        </w:rPr>
        <w:t xml:space="preserve"> </w:t>
      </w:r>
    </w:p>
    <w:p w:rsidR="000D2C37" w:rsidRDefault="007E7727">
      <w:pPr>
        <w:spacing w:after="3" w:line="314" w:lineRule="auto"/>
        <w:ind w:left="-5" w:right="-8" w:hanging="10"/>
        <w:jc w:val="both"/>
      </w:pPr>
      <w:r>
        <w:rPr>
          <w:rFonts w:ascii="Times New Roman" w:eastAsia="Times New Roman" w:hAnsi="Times New Roman" w:cs="Times New Roman"/>
          <w:color w:val="333333"/>
          <w:sz w:val="24"/>
        </w:rPr>
        <w:t>В течение двух недель в сентябре (до образовательной работы) и мае (после обр</w:t>
      </w:r>
      <w:r>
        <w:rPr>
          <w:rFonts w:ascii="Times New Roman" w:eastAsia="Times New Roman" w:hAnsi="Times New Roman" w:cs="Times New Roman"/>
          <w:color w:val="333333"/>
          <w:sz w:val="24"/>
        </w:rPr>
        <w:t xml:space="preserve">азовательной работы) в соответствии с требованиями Стандарта к результатам 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</w:rPr>
        <w:t>освоения  Программы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</w:rPr>
        <w:t xml:space="preserve"> определяются целевые ориентиры возможных достижений ребёнка в каждой возрастной группе.</w:t>
      </w:r>
      <w:r>
        <w:rPr>
          <w:rFonts w:ascii="Times New Roman" w:eastAsia="Times New Roman" w:hAnsi="Times New Roman" w:cs="Times New Roman"/>
          <w:color w:val="32152E"/>
          <w:sz w:val="24"/>
        </w:rPr>
        <w:t xml:space="preserve"> </w:t>
      </w:r>
    </w:p>
    <w:p w:rsidR="000D2C37" w:rsidRDefault="007E7727">
      <w:pPr>
        <w:spacing w:after="5" w:line="268" w:lineRule="auto"/>
        <w:ind w:left="-5" w:right="281" w:hanging="10"/>
        <w:jc w:val="both"/>
      </w:pPr>
      <w:r>
        <w:rPr>
          <w:rFonts w:ascii="Times New Roman" w:eastAsia="Times New Roman" w:hAnsi="Times New Roman" w:cs="Times New Roman"/>
          <w:sz w:val="24"/>
        </w:rPr>
        <w:t>План обеспечивает рациональную организацию учебного процесса, необходиму</w:t>
      </w:r>
      <w:r>
        <w:rPr>
          <w:rFonts w:ascii="Times New Roman" w:eastAsia="Times New Roman" w:hAnsi="Times New Roman" w:cs="Times New Roman"/>
          <w:sz w:val="24"/>
        </w:rPr>
        <w:t xml:space="preserve">ю для предотвращения перегрузки и перенапряжения детей и обеспечивает условия успешного обучения воспитанников, сохраняя их здоровье. </w:t>
      </w:r>
    </w:p>
    <w:p w:rsidR="000D2C37" w:rsidRDefault="007E7727">
      <w:pPr>
        <w:spacing w:after="5" w:line="268" w:lineRule="auto"/>
        <w:ind w:left="-5" w:right="281" w:hanging="10"/>
        <w:jc w:val="both"/>
      </w:pPr>
      <w:r>
        <w:rPr>
          <w:rFonts w:ascii="Times New Roman" w:eastAsia="Times New Roman" w:hAnsi="Times New Roman" w:cs="Times New Roman"/>
          <w:sz w:val="24"/>
        </w:rPr>
        <w:t>Регулируется баланс между игрой и другими видами деятельности в педагогическом процессе: оберегается время, предназначенн</w:t>
      </w:r>
      <w:r>
        <w:rPr>
          <w:rFonts w:ascii="Times New Roman" w:eastAsia="Times New Roman" w:hAnsi="Times New Roman" w:cs="Times New Roman"/>
          <w:sz w:val="24"/>
        </w:rPr>
        <w:t xml:space="preserve">ое для игры, обеспечивается плавный переход от игры к занятиям, режимным моментам. Варьируется нагрузка и содержание занятий в соответствии с индивидуальными особенностями ребёнка.  </w:t>
      </w:r>
    </w:p>
    <w:p w:rsidR="000D2C37" w:rsidRDefault="007E7727">
      <w:pPr>
        <w:spacing w:after="5" w:line="268" w:lineRule="auto"/>
        <w:ind w:left="-5" w:right="281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В целях </w:t>
      </w:r>
      <w:proofErr w:type="gramStart"/>
      <w:r>
        <w:rPr>
          <w:rFonts w:ascii="Times New Roman" w:eastAsia="Times New Roman" w:hAnsi="Times New Roman" w:cs="Times New Roman"/>
          <w:sz w:val="24"/>
        </w:rPr>
        <w:t>приобщения  дошкольников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к традициям, истории, культуре родного к</w:t>
      </w:r>
      <w:r>
        <w:rPr>
          <w:rFonts w:ascii="Times New Roman" w:eastAsia="Times New Roman" w:hAnsi="Times New Roman" w:cs="Times New Roman"/>
          <w:sz w:val="24"/>
        </w:rPr>
        <w:t xml:space="preserve">рая, в детском саду реализуется  региональная образовательная программа дошкольного образования  Республики Дагестан </w:t>
      </w:r>
    </w:p>
    <w:p w:rsidR="000D2C37" w:rsidRDefault="007E7727">
      <w:pPr>
        <w:spacing w:after="5" w:line="268" w:lineRule="auto"/>
        <w:ind w:left="-5" w:right="281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Приоритетное направление работы </w:t>
      </w:r>
      <w:r w:rsidR="005034B6">
        <w:rPr>
          <w:rFonts w:ascii="Times New Roman" w:eastAsia="Times New Roman" w:hAnsi="Times New Roman" w:cs="Times New Roman"/>
          <w:sz w:val="24"/>
        </w:rPr>
        <w:t>МК</w:t>
      </w:r>
      <w:r>
        <w:rPr>
          <w:rFonts w:ascii="Times New Roman" w:eastAsia="Times New Roman" w:hAnsi="Times New Roman" w:cs="Times New Roman"/>
          <w:sz w:val="24"/>
        </w:rPr>
        <w:t>ДОУ по художественно-</w:t>
      </w:r>
      <w:r>
        <w:rPr>
          <w:rFonts w:ascii="Times New Roman" w:eastAsia="Times New Roman" w:hAnsi="Times New Roman" w:cs="Times New Roman"/>
          <w:sz w:val="24"/>
        </w:rPr>
        <w:t xml:space="preserve">эстетическому   развитию воспитанников реализуется на занятиях ознакомления с художественной литературой (с элементами театральной деятельности), </w:t>
      </w:r>
      <w:proofErr w:type="gramStart"/>
      <w:r>
        <w:rPr>
          <w:rFonts w:ascii="Times New Roman" w:eastAsia="Times New Roman" w:hAnsi="Times New Roman" w:cs="Times New Roman"/>
          <w:sz w:val="24"/>
        </w:rPr>
        <w:t>развлечениях  во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второй половине дня, праздниках, показах спектаклей,  в кружковой деятельности, на экскурсиях</w:t>
      </w:r>
      <w:r>
        <w:rPr>
          <w:rFonts w:ascii="Times New Roman" w:eastAsia="Times New Roman" w:hAnsi="Times New Roman" w:cs="Times New Roman"/>
          <w:sz w:val="24"/>
        </w:rPr>
        <w:t xml:space="preserve"> за пределы детского сада в театры  в постановках спектаклей детьми и воспитателями. </w:t>
      </w:r>
    </w:p>
    <w:p w:rsidR="000D2C37" w:rsidRDefault="007E7727">
      <w:pPr>
        <w:spacing w:after="5" w:line="268" w:lineRule="auto"/>
        <w:ind w:left="-5" w:right="281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Учебный план </w:t>
      </w:r>
      <w:r w:rsidR="005034B6">
        <w:rPr>
          <w:rFonts w:ascii="Times New Roman" w:eastAsia="Times New Roman" w:hAnsi="Times New Roman" w:cs="Times New Roman"/>
          <w:sz w:val="24"/>
        </w:rPr>
        <w:t>МК</w:t>
      </w:r>
      <w:r>
        <w:rPr>
          <w:rFonts w:ascii="Times New Roman" w:eastAsia="Times New Roman" w:hAnsi="Times New Roman" w:cs="Times New Roman"/>
          <w:sz w:val="24"/>
        </w:rPr>
        <w:t xml:space="preserve">ДОУ является нормативным актом, устанавливающим перечень образовательных областей и объём учебного времени, отведённого на проведение занятий. </w:t>
      </w:r>
    </w:p>
    <w:p w:rsidR="000D2C37" w:rsidRDefault="007E7727" w:rsidP="00762A51">
      <w:pPr>
        <w:spacing w:after="120" w:line="268" w:lineRule="auto"/>
        <w:ind w:left="-5" w:right="281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В плане предложено распределение </w:t>
      </w:r>
      <w:proofErr w:type="gramStart"/>
      <w:r>
        <w:rPr>
          <w:rFonts w:ascii="Times New Roman" w:eastAsia="Times New Roman" w:hAnsi="Times New Roman" w:cs="Times New Roman"/>
          <w:sz w:val="24"/>
        </w:rPr>
        <w:t>количества  НОД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  с учетом регионального компонента, дающее возможность образовательному учреждению использовать  модульный подход. Учебный план построен на принципах дифференциации и вариативности. </w:t>
      </w:r>
    </w:p>
    <w:p w:rsidR="000D2C37" w:rsidRDefault="007E7727">
      <w:pPr>
        <w:spacing w:after="5" w:line="268" w:lineRule="auto"/>
        <w:ind w:left="-5" w:right="281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 </w:t>
      </w:r>
      <w:r w:rsidR="005034B6">
        <w:rPr>
          <w:rFonts w:ascii="Times New Roman" w:eastAsia="Times New Roman" w:hAnsi="Times New Roman" w:cs="Times New Roman"/>
          <w:sz w:val="24"/>
        </w:rPr>
        <w:t>В 2018-  2019</w:t>
      </w:r>
      <w:r>
        <w:rPr>
          <w:rFonts w:ascii="Times New Roman" w:eastAsia="Times New Roman" w:hAnsi="Times New Roman" w:cs="Times New Roman"/>
          <w:sz w:val="24"/>
        </w:rPr>
        <w:t xml:space="preserve"> учебн</w:t>
      </w:r>
      <w:r>
        <w:rPr>
          <w:rFonts w:ascii="Times New Roman" w:eastAsia="Times New Roman" w:hAnsi="Times New Roman" w:cs="Times New Roman"/>
          <w:sz w:val="24"/>
        </w:rPr>
        <w:t xml:space="preserve">ом году в </w:t>
      </w:r>
      <w:r w:rsidR="005034B6">
        <w:rPr>
          <w:rFonts w:ascii="Times New Roman" w:eastAsia="Times New Roman" w:hAnsi="Times New Roman" w:cs="Times New Roman"/>
          <w:sz w:val="24"/>
        </w:rPr>
        <w:t>МК</w:t>
      </w:r>
      <w:r>
        <w:rPr>
          <w:rFonts w:ascii="Times New Roman" w:eastAsia="Times New Roman" w:hAnsi="Times New Roman" w:cs="Times New Roman"/>
          <w:sz w:val="24"/>
        </w:rPr>
        <w:t xml:space="preserve">ДОУ функционирует 6 групп:  </w:t>
      </w:r>
    </w:p>
    <w:p w:rsidR="000D2C37" w:rsidRDefault="005034B6">
      <w:pPr>
        <w:numPr>
          <w:ilvl w:val="0"/>
          <w:numId w:val="2"/>
        </w:numPr>
        <w:spacing w:after="5" w:line="268" w:lineRule="auto"/>
        <w:ind w:right="281" w:hanging="139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Первая </w:t>
      </w:r>
      <w:proofErr w:type="gramStart"/>
      <w:r>
        <w:rPr>
          <w:rFonts w:ascii="Times New Roman" w:eastAsia="Times New Roman" w:hAnsi="Times New Roman" w:cs="Times New Roman"/>
          <w:sz w:val="24"/>
        </w:rPr>
        <w:t>ясельная  группа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  (1,5 –</w:t>
      </w:r>
      <w:r w:rsidR="00FC2B79">
        <w:rPr>
          <w:rFonts w:ascii="Times New Roman" w:eastAsia="Times New Roman" w:hAnsi="Times New Roman" w:cs="Times New Roman"/>
          <w:sz w:val="24"/>
        </w:rPr>
        <w:t xml:space="preserve"> 2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7E7727">
        <w:rPr>
          <w:rFonts w:ascii="Times New Roman" w:eastAsia="Times New Roman" w:hAnsi="Times New Roman" w:cs="Times New Roman"/>
          <w:sz w:val="24"/>
        </w:rPr>
        <w:t xml:space="preserve"> года) </w:t>
      </w:r>
    </w:p>
    <w:p w:rsidR="000D2C37" w:rsidRDefault="005034B6" w:rsidP="005034B6">
      <w:pPr>
        <w:numPr>
          <w:ilvl w:val="0"/>
          <w:numId w:val="2"/>
        </w:numPr>
        <w:spacing w:after="5" w:line="268" w:lineRule="auto"/>
        <w:ind w:right="281" w:hanging="139"/>
        <w:jc w:val="both"/>
      </w:pPr>
      <w:r>
        <w:rPr>
          <w:rFonts w:ascii="Times New Roman" w:eastAsia="Times New Roman" w:hAnsi="Times New Roman" w:cs="Times New Roman"/>
          <w:sz w:val="24"/>
        </w:rPr>
        <w:t>Вторая</w:t>
      </w:r>
      <w:r w:rsidR="00FC2B79">
        <w:rPr>
          <w:rFonts w:ascii="Times New Roman" w:eastAsia="Times New Roman" w:hAnsi="Times New Roman" w:cs="Times New Roman"/>
          <w:sz w:val="24"/>
        </w:rPr>
        <w:t xml:space="preserve"> </w:t>
      </w:r>
      <w:proofErr w:type="gramStart"/>
      <w:r w:rsidR="00FC2B79">
        <w:rPr>
          <w:rFonts w:ascii="Times New Roman" w:eastAsia="Times New Roman" w:hAnsi="Times New Roman" w:cs="Times New Roman"/>
          <w:sz w:val="24"/>
        </w:rPr>
        <w:t>ясельная  группа</w:t>
      </w:r>
      <w:proofErr w:type="gramEnd"/>
      <w:r w:rsidR="00FC2B79">
        <w:rPr>
          <w:rFonts w:ascii="Times New Roman" w:eastAsia="Times New Roman" w:hAnsi="Times New Roman" w:cs="Times New Roman"/>
          <w:sz w:val="24"/>
        </w:rPr>
        <w:t xml:space="preserve">   (2</w:t>
      </w:r>
      <w:r>
        <w:rPr>
          <w:rFonts w:ascii="Times New Roman" w:eastAsia="Times New Roman" w:hAnsi="Times New Roman" w:cs="Times New Roman"/>
          <w:sz w:val="24"/>
        </w:rPr>
        <w:t xml:space="preserve"> –</w:t>
      </w:r>
      <w:r w:rsidR="00FC2B79">
        <w:rPr>
          <w:rFonts w:ascii="Times New Roman" w:eastAsia="Times New Roman" w:hAnsi="Times New Roman" w:cs="Times New Roman"/>
          <w:sz w:val="24"/>
        </w:rPr>
        <w:t xml:space="preserve"> 3</w:t>
      </w:r>
      <w:r>
        <w:rPr>
          <w:rFonts w:ascii="Times New Roman" w:eastAsia="Times New Roman" w:hAnsi="Times New Roman" w:cs="Times New Roman"/>
          <w:sz w:val="24"/>
        </w:rPr>
        <w:t xml:space="preserve">  года) </w:t>
      </w:r>
    </w:p>
    <w:p w:rsidR="005034B6" w:rsidRDefault="005034B6" w:rsidP="005034B6">
      <w:pPr>
        <w:numPr>
          <w:ilvl w:val="0"/>
          <w:numId w:val="2"/>
        </w:numPr>
        <w:spacing w:after="5" w:line="268" w:lineRule="auto"/>
        <w:ind w:right="281" w:hanging="139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Первая </w:t>
      </w:r>
      <w:proofErr w:type="gramStart"/>
      <w:r>
        <w:rPr>
          <w:rFonts w:ascii="Times New Roman" w:eastAsia="Times New Roman" w:hAnsi="Times New Roman" w:cs="Times New Roman"/>
          <w:sz w:val="24"/>
        </w:rPr>
        <w:t>младшая  группа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  (3 –</w:t>
      </w:r>
      <w:r w:rsidR="00FC2B79">
        <w:rPr>
          <w:rFonts w:ascii="Times New Roman" w:eastAsia="Times New Roman" w:hAnsi="Times New Roman" w:cs="Times New Roman"/>
          <w:sz w:val="24"/>
        </w:rPr>
        <w:t xml:space="preserve"> 3,5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года) </w:t>
      </w:r>
    </w:p>
    <w:p w:rsidR="005034B6" w:rsidRDefault="005034B6" w:rsidP="005034B6">
      <w:pPr>
        <w:numPr>
          <w:ilvl w:val="0"/>
          <w:numId w:val="2"/>
        </w:numPr>
        <w:spacing w:after="5" w:line="268" w:lineRule="auto"/>
        <w:ind w:right="281" w:hanging="139"/>
        <w:jc w:val="both"/>
      </w:pPr>
      <w:r>
        <w:rPr>
          <w:rFonts w:ascii="Times New Roman" w:eastAsia="Times New Roman" w:hAnsi="Times New Roman" w:cs="Times New Roman"/>
          <w:sz w:val="24"/>
        </w:rPr>
        <w:t>Втор</w:t>
      </w:r>
      <w:r w:rsidR="00FC2B79">
        <w:rPr>
          <w:rFonts w:ascii="Times New Roman" w:eastAsia="Times New Roman" w:hAnsi="Times New Roman" w:cs="Times New Roman"/>
          <w:sz w:val="24"/>
        </w:rPr>
        <w:t xml:space="preserve">ая </w:t>
      </w:r>
      <w:proofErr w:type="gramStart"/>
      <w:r w:rsidR="00FC2B79">
        <w:rPr>
          <w:rFonts w:ascii="Times New Roman" w:eastAsia="Times New Roman" w:hAnsi="Times New Roman" w:cs="Times New Roman"/>
          <w:sz w:val="24"/>
        </w:rPr>
        <w:t>младшая  группа</w:t>
      </w:r>
      <w:proofErr w:type="gramEnd"/>
      <w:r w:rsidR="00FC2B79">
        <w:rPr>
          <w:rFonts w:ascii="Times New Roman" w:eastAsia="Times New Roman" w:hAnsi="Times New Roman" w:cs="Times New Roman"/>
          <w:sz w:val="24"/>
        </w:rPr>
        <w:t xml:space="preserve">   (3,5</w:t>
      </w:r>
      <w:r>
        <w:rPr>
          <w:rFonts w:ascii="Times New Roman" w:eastAsia="Times New Roman" w:hAnsi="Times New Roman" w:cs="Times New Roman"/>
          <w:sz w:val="24"/>
        </w:rPr>
        <w:t xml:space="preserve"> –</w:t>
      </w:r>
      <w:r w:rsidR="00FC2B79">
        <w:rPr>
          <w:rFonts w:ascii="Times New Roman" w:eastAsia="Times New Roman" w:hAnsi="Times New Roman" w:cs="Times New Roman"/>
          <w:sz w:val="24"/>
        </w:rPr>
        <w:t xml:space="preserve"> 4,5</w:t>
      </w:r>
      <w:r>
        <w:rPr>
          <w:rFonts w:ascii="Times New Roman" w:eastAsia="Times New Roman" w:hAnsi="Times New Roman" w:cs="Times New Roman"/>
          <w:sz w:val="24"/>
        </w:rPr>
        <w:t xml:space="preserve">  года) </w:t>
      </w:r>
    </w:p>
    <w:p w:rsidR="000D2C37" w:rsidRDefault="00FC2B79">
      <w:pPr>
        <w:numPr>
          <w:ilvl w:val="0"/>
          <w:numId w:val="2"/>
        </w:numPr>
        <w:spacing w:after="5" w:line="268" w:lineRule="auto"/>
        <w:ind w:right="281" w:hanging="139"/>
        <w:jc w:val="both"/>
      </w:pPr>
      <w:r>
        <w:rPr>
          <w:rFonts w:ascii="Times New Roman" w:eastAsia="Times New Roman" w:hAnsi="Times New Roman" w:cs="Times New Roman"/>
          <w:sz w:val="24"/>
        </w:rPr>
        <w:t>Средняя</w:t>
      </w:r>
      <w:r w:rsidR="007E7727">
        <w:rPr>
          <w:rFonts w:ascii="Times New Roman" w:eastAsia="Times New Roman" w:hAnsi="Times New Roman" w:cs="Times New Roman"/>
          <w:sz w:val="24"/>
        </w:rPr>
        <w:t xml:space="preserve"> группа</w:t>
      </w:r>
      <w:proofErr w:type="gramStart"/>
      <w:r w:rsidR="007E7727">
        <w:rPr>
          <w:rFonts w:ascii="Times New Roman" w:eastAsia="Times New Roman" w:hAnsi="Times New Roman" w:cs="Times New Roman"/>
          <w:sz w:val="24"/>
        </w:rPr>
        <w:t xml:space="preserve">   (</w:t>
      </w:r>
      <w:proofErr w:type="gramEnd"/>
      <w:r>
        <w:rPr>
          <w:rFonts w:ascii="Times New Roman" w:eastAsia="Times New Roman" w:hAnsi="Times New Roman" w:cs="Times New Roman"/>
          <w:sz w:val="24"/>
        </w:rPr>
        <w:t>4,5 – 5,5  года</w:t>
      </w:r>
      <w:r w:rsidR="007E7727">
        <w:rPr>
          <w:rFonts w:ascii="Times New Roman" w:eastAsia="Times New Roman" w:hAnsi="Times New Roman" w:cs="Times New Roman"/>
          <w:sz w:val="24"/>
        </w:rPr>
        <w:t xml:space="preserve">) </w:t>
      </w:r>
    </w:p>
    <w:p w:rsidR="000D2C37" w:rsidRDefault="00FC2B79" w:rsidP="00762A51">
      <w:pPr>
        <w:numPr>
          <w:ilvl w:val="0"/>
          <w:numId w:val="2"/>
        </w:numPr>
        <w:spacing w:after="120" w:line="268" w:lineRule="auto"/>
        <w:ind w:right="281" w:hanging="139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Старшая группа (5,5 – 6,5 </w:t>
      </w:r>
      <w:r w:rsidR="007E7727">
        <w:rPr>
          <w:rFonts w:ascii="Times New Roman" w:eastAsia="Times New Roman" w:hAnsi="Times New Roman" w:cs="Times New Roman"/>
          <w:sz w:val="24"/>
        </w:rPr>
        <w:t xml:space="preserve">лет) </w:t>
      </w:r>
    </w:p>
    <w:p w:rsidR="000D2C37" w:rsidRDefault="007E7727" w:rsidP="00762A51">
      <w:pPr>
        <w:spacing w:after="120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t>Продолжительность за</w:t>
      </w:r>
      <w:r>
        <w:rPr>
          <w:rFonts w:ascii="Times New Roman" w:eastAsia="Times New Roman" w:hAnsi="Times New Roman" w:cs="Times New Roman"/>
          <w:b/>
          <w:sz w:val="24"/>
        </w:rPr>
        <w:t xml:space="preserve">нятий в различных возрастных группах: </w:t>
      </w:r>
    </w:p>
    <w:p w:rsidR="000D2C37" w:rsidRDefault="00825EF6" w:rsidP="00762A51">
      <w:pPr>
        <w:spacing w:after="120" w:line="268" w:lineRule="auto"/>
        <w:ind w:left="-5" w:right="281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- </w:t>
      </w:r>
      <w:r w:rsidR="00FC2B79">
        <w:rPr>
          <w:rFonts w:ascii="Times New Roman" w:eastAsia="Times New Roman" w:hAnsi="Times New Roman" w:cs="Times New Roman"/>
          <w:sz w:val="24"/>
        </w:rPr>
        <w:t>В ясельных группах</w:t>
      </w:r>
      <w:r>
        <w:rPr>
          <w:rFonts w:ascii="Times New Roman" w:eastAsia="Times New Roman" w:hAnsi="Times New Roman" w:cs="Times New Roman"/>
          <w:sz w:val="24"/>
        </w:rPr>
        <w:t xml:space="preserve"> – с сентября по </w:t>
      </w:r>
      <w:proofErr w:type="gramStart"/>
      <w:r>
        <w:rPr>
          <w:rFonts w:ascii="Times New Roman" w:eastAsia="Times New Roman" w:hAnsi="Times New Roman" w:cs="Times New Roman"/>
          <w:sz w:val="24"/>
        </w:rPr>
        <w:t>май  по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1 занятие ежедневно</w:t>
      </w:r>
      <w:r w:rsidR="007E7727">
        <w:rPr>
          <w:rFonts w:ascii="Times New Roman" w:eastAsia="Times New Roman" w:hAnsi="Times New Roman" w:cs="Times New Roman"/>
          <w:sz w:val="24"/>
        </w:rPr>
        <w:t xml:space="preserve">, длительность 8-10 минут; </w:t>
      </w:r>
    </w:p>
    <w:p w:rsidR="000D2C37" w:rsidRDefault="00825EF6" w:rsidP="00762A51">
      <w:pPr>
        <w:numPr>
          <w:ilvl w:val="0"/>
          <w:numId w:val="2"/>
        </w:numPr>
        <w:spacing w:after="120" w:line="268" w:lineRule="auto"/>
        <w:ind w:right="281" w:hanging="139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В младших группах – </w:t>
      </w:r>
      <w:r w:rsidR="007E7727">
        <w:rPr>
          <w:rFonts w:ascii="Times New Roman" w:eastAsia="Times New Roman" w:hAnsi="Times New Roman" w:cs="Times New Roman"/>
          <w:sz w:val="24"/>
        </w:rPr>
        <w:t xml:space="preserve"> п</w:t>
      </w:r>
      <w:r>
        <w:rPr>
          <w:rFonts w:ascii="Times New Roman" w:eastAsia="Times New Roman" w:hAnsi="Times New Roman" w:cs="Times New Roman"/>
          <w:sz w:val="24"/>
        </w:rPr>
        <w:t>о два занятия ежедневно</w:t>
      </w:r>
      <w:r w:rsidR="007E7727">
        <w:rPr>
          <w:rFonts w:ascii="Times New Roman" w:eastAsia="Times New Roman" w:hAnsi="Times New Roman" w:cs="Times New Roman"/>
          <w:sz w:val="24"/>
        </w:rPr>
        <w:t xml:space="preserve">, длительностью не более 15 минут, с перерывом в 10 минут; </w:t>
      </w:r>
    </w:p>
    <w:p w:rsidR="000D2C37" w:rsidRDefault="007E7727">
      <w:pPr>
        <w:numPr>
          <w:ilvl w:val="0"/>
          <w:numId w:val="2"/>
        </w:numPr>
        <w:spacing w:after="1" w:line="256" w:lineRule="auto"/>
        <w:ind w:right="281" w:hanging="139"/>
        <w:jc w:val="both"/>
      </w:pPr>
      <w:r>
        <w:rPr>
          <w:rFonts w:ascii="Times New Roman" w:eastAsia="Times New Roman" w:hAnsi="Times New Roman" w:cs="Times New Roman"/>
          <w:sz w:val="24"/>
        </w:rPr>
        <w:t>В средн</w:t>
      </w:r>
      <w:r w:rsidR="00825EF6">
        <w:rPr>
          <w:rFonts w:ascii="Times New Roman" w:eastAsia="Times New Roman" w:hAnsi="Times New Roman" w:cs="Times New Roman"/>
          <w:sz w:val="24"/>
        </w:rPr>
        <w:t>ей группе –</w:t>
      </w:r>
      <w:r>
        <w:rPr>
          <w:rFonts w:ascii="Times New Roman" w:eastAsia="Times New Roman" w:hAnsi="Times New Roman" w:cs="Times New Roman"/>
          <w:sz w:val="24"/>
        </w:rPr>
        <w:t xml:space="preserve"> по два</w:t>
      </w:r>
      <w:r w:rsidR="00825EF6">
        <w:rPr>
          <w:rFonts w:ascii="Times New Roman" w:eastAsia="Times New Roman" w:hAnsi="Times New Roman" w:cs="Times New Roman"/>
          <w:sz w:val="24"/>
        </w:rPr>
        <w:t xml:space="preserve"> – </w:t>
      </w:r>
      <w:proofErr w:type="gramStart"/>
      <w:r w:rsidR="00825EF6">
        <w:rPr>
          <w:rFonts w:ascii="Times New Roman" w:eastAsia="Times New Roman" w:hAnsi="Times New Roman" w:cs="Times New Roman"/>
          <w:sz w:val="24"/>
        </w:rPr>
        <w:t xml:space="preserve">три </w:t>
      </w:r>
      <w:r>
        <w:rPr>
          <w:rFonts w:ascii="Times New Roman" w:eastAsia="Times New Roman" w:hAnsi="Times New Roman" w:cs="Times New Roman"/>
          <w:sz w:val="24"/>
        </w:rPr>
        <w:t xml:space="preserve"> занятия</w:t>
      </w:r>
      <w:proofErr w:type="gramEnd"/>
      <w:r w:rsidR="00825EF6">
        <w:rPr>
          <w:rFonts w:ascii="Times New Roman" w:eastAsia="Times New Roman" w:hAnsi="Times New Roman" w:cs="Times New Roman"/>
          <w:sz w:val="24"/>
        </w:rPr>
        <w:t xml:space="preserve">  ежедневно </w:t>
      </w:r>
      <w:r>
        <w:rPr>
          <w:rFonts w:ascii="Times New Roman" w:eastAsia="Times New Roman" w:hAnsi="Times New Roman" w:cs="Times New Roman"/>
          <w:sz w:val="24"/>
        </w:rPr>
        <w:t xml:space="preserve"> длительностью до 20 минут, преимущественно в первую половину дня, с перерывами между занятиями не менее 10 минут; </w:t>
      </w:r>
    </w:p>
    <w:p w:rsidR="000D2C37" w:rsidRDefault="007E7727">
      <w:pPr>
        <w:spacing w:after="22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0D2C37" w:rsidRDefault="007E7727" w:rsidP="00762A51">
      <w:pPr>
        <w:numPr>
          <w:ilvl w:val="0"/>
          <w:numId w:val="2"/>
        </w:numPr>
        <w:spacing w:after="1" w:line="256" w:lineRule="auto"/>
        <w:ind w:right="281" w:hanging="139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В старшей группе – 13 занятий в неделю, длительностью не более 25 минут, с динамическими паузами между занятиями не менее 10 минут; возможно, перенесение занятий продуктивными видами деятельности на вторую половину дня; </w:t>
      </w:r>
      <w:bookmarkStart w:id="0" w:name="_GoBack"/>
      <w:bookmarkEnd w:id="0"/>
    </w:p>
    <w:sectPr w:rsidR="000D2C37" w:rsidSect="00762A51">
      <w:pgSz w:w="11906" w:h="16838"/>
      <w:pgMar w:top="709" w:right="561" w:bottom="28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D31AB7"/>
    <w:multiLevelType w:val="hybridMultilevel"/>
    <w:tmpl w:val="2B0E0DF0"/>
    <w:lvl w:ilvl="0" w:tplc="080E7346">
      <w:start w:val="1"/>
      <w:numFmt w:val="bullet"/>
      <w:lvlText w:val="•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7F6C742">
      <w:start w:val="1"/>
      <w:numFmt w:val="bullet"/>
      <w:lvlText w:val="o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E848684">
      <w:start w:val="1"/>
      <w:numFmt w:val="bullet"/>
      <w:lvlText w:val="▪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DE06614">
      <w:start w:val="1"/>
      <w:numFmt w:val="bullet"/>
      <w:lvlText w:val="•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4A8AEBE">
      <w:start w:val="1"/>
      <w:numFmt w:val="bullet"/>
      <w:lvlText w:val="o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1C6E4E4">
      <w:start w:val="1"/>
      <w:numFmt w:val="bullet"/>
      <w:lvlText w:val="▪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AD49272">
      <w:start w:val="1"/>
      <w:numFmt w:val="bullet"/>
      <w:lvlText w:val="•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182BF7A">
      <w:start w:val="1"/>
      <w:numFmt w:val="bullet"/>
      <w:lvlText w:val="o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8868B6E">
      <w:start w:val="1"/>
      <w:numFmt w:val="bullet"/>
      <w:lvlText w:val="▪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0FF2EE8"/>
    <w:multiLevelType w:val="hybridMultilevel"/>
    <w:tmpl w:val="914A28BA"/>
    <w:lvl w:ilvl="0" w:tplc="B1C2E4AA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1281A20">
      <w:start w:val="1"/>
      <w:numFmt w:val="bullet"/>
      <w:lvlText w:val="o"/>
      <w:lvlJc w:val="left"/>
      <w:pPr>
        <w:ind w:left="11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2D632A0">
      <w:start w:val="1"/>
      <w:numFmt w:val="bullet"/>
      <w:lvlText w:val="▪"/>
      <w:lvlJc w:val="left"/>
      <w:pPr>
        <w:ind w:left="18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BF42E54">
      <w:start w:val="1"/>
      <w:numFmt w:val="bullet"/>
      <w:lvlText w:val="•"/>
      <w:lvlJc w:val="left"/>
      <w:pPr>
        <w:ind w:left="25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01A6AD6">
      <w:start w:val="1"/>
      <w:numFmt w:val="bullet"/>
      <w:lvlText w:val="o"/>
      <w:lvlJc w:val="left"/>
      <w:pPr>
        <w:ind w:left="3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16E10CA">
      <w:start w:val="1"/>
      <w:numFmt w:val="bullet"/>
      <w:lvlText w:val="▪"/>
      <w:lvlJc w:val="left"/>
      <w:pPr>
        <w:ind w:left="39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E04B5D0">
      <w:start w:val="1"/>
      <w:numFmt w:val="bullet"/>
      <w:lvlText w:val="•"/>
      <w:lvlJc w:val="left"/>
      <w:pPr>
        <w:ind w:left="47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E369EBC">
      <w:start w:val="1"/>
      <w:numFmt w:val="bullet"/>
      <w:lvlText w:val="o"/>
      <w:lvlJc w:val="left"/>
      <w:pPr>
        <w:ind w:left="54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3E0DB54">
      <w:start w:val="1"/>
      <w:numFmt w:val="bullet"/>
      <w:lvlText w:val="▪"/>
      <w:lvlJc w:val="left"/>
      <w:pPr>
        <w:ind w:left="6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C37"/>
    <w:rsid w:val="000D2C37"/>
    <w:rsid w:val="005034B6"/>
    <w:rsid w:val="007172BE"/>
    <w:rsid w:val="00762A51"/>
    <w:rsid w:val="007E7727"/>
    <w:rsid w:val="00825EF6"/>
    <w:rsid w:val="00FC2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A15C8"/>
  <w15:docId w15:val="{CB4AC239-2F5D-45DD-9E56-82415D03B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0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B481F3-3EA2-4CA2-8198-8444462447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1819</Words>
  <Characters>10369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Galaxydag</dc:creator>
  <cp:keywords/>
  <cp:lastModifiedBy>Пользователь</cp:lastModifiedBy>
  <cp:revision>3</cp:revision>
  <dcterms:created xsi:type="dcterms:W3CDTF">2018-11-03T07:51:00Z</dcterms:created>
  <dcterms:modified xsi:type="dcterms:W3CDTF">2018-11-03T07:51:00Z</dcterms:modified>
</cp:coreProperties>
</file>