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80" w:rsidRDefault="004E2ABD" w:rsidP="00FA4C8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4C80">
        <w:rPr>
          <w:sz w:val="28"/>
          <w:szCs w:val="28"/>
        </w:rPr>
        <w:t>Образование сегодня должно быть направлено на то, чтобы помочь детям справиться  с проблемами социализации,  важной составной частью которой является идентификация ребенка как мальчика или девочки и принятие ими определенной социальной роли.</w:t>
      </w:r>
    </w:p>
    <w:p w:rsidR="00FA4C80" w:rsidRPr="00DE1CF0" w:rsidRDefault="00FA4C80" w:rsidP="00FA4C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E2AB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E2ABD">
        <w:rPr>
          <w:rFonts w:ascii="Times New Roman" w:hAnsi="Times New Roman" w:cs="Times New Roman"/>
          <w:sz w:val="28"/>
          <w:szCs w:val="28"/>
        </w:rPr>
        <w:t xml:space="preserve">    В период раннего и дошкольного детства у всех малышей, независимо от места их проживания, формируется </w:t>
      </w:r>
      <w:proofErr w:type="spellStart"/>
      <w:r w:rsidRPr="004E2ABD">
        <w:rPr>
          <w:rFonts w:ascii="Times New Roman" w:hAnsi="Times New Roman" w:cs="Times New Roman"/>
          <w:sz w:val="28"/>
          <w:szCs w:val="28"/>
        </w:rPr>
        <w:t>гендерная</w:t>
      </w:r>
      <w:proofErr w:type="spellEnd"/>
      <w:r w:rsidRPr="004E2ABD">
        <w:rPr>
          <w:rFonts w:ascii="Times New Roman" w:hAnsi="Times New Roman" w:cs="Times New Roman"/>
          <w:sz w:val="28"/>
          <w:szCs w:val="28"/>
        </w:rPr>
        <w:t xml:space="preserve"> идентичность. К двум годам ребенок узнает, что существуют два пола, и начинает понимать, кто он – девочка или мальчик. С четырех до семи лет формируется </w:t>
      </w:r>
      <w:proofErr w:type="spellStart"/>
      <w:r w:rsidRPr="004E2ABD">
        <w:rPr>
          <w:rFonts w:ascii="Times New Roman" w:hAnsi="Times New Roman" w:cs="Times New Roman"/>
          <w:sz w:val="28"/>
          <w:szCs w:val="28"/>
        </w:rPr>
        <w:t>гендерная</w:t>
      </w:r>
      <w:proofErr w:type="spellEnd"/>
      <w:r w:rsidRPr="004E2ABD">
        <w:rPr>
          <w:rFonts w:ascii="Times New Roman" w:hAnsi="Times New Roman" w:cs="Times New Roman"/>
          <w:sz w:val="28"/>
          <w:szCs w:val="28"/>
        </w:rPr>
        <w:t xml:space="preserve"> устойчивость:  дети уже осознают, что мальчики становятся мужчинами, а девочки – женщинами и что принадлежность к полу сохраняется, независимо от возникающих ситуаций или личных желаний ребе</w:t>
      </w:r>
      <w:r w:rsidR="004E2ABD">
        <w:rPr>
          <w:rFonts w:ascii="Times New Roman" w:hAnsi="Times New Roman" w:cs="Times New Roman"/>
          <w:sz w:val="28"/>
          <w:szCs w:val="28"/>
        </w:rPr>
        <w:t>нка.</w:t>
      </w:r>
      <w:r w:rsidRPr="00FA4C80">
        <w:rPr>
          <w:rFonts w:ascii="Times New Roman" w:hAnsi="Times New Roman" w:cs="Times New Roman"/>
          <w:i/>
          <w:color w:val="32323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323232"/>
          <w:sz w:val="28"/>
          <w:szCs w:val="28"/>
        </w:rPr>
        <w:t>М</w:t>
      </w:r>
      <w:r w:rsidRPr="002579EC">
        <w:rPr>
          <w:rFonts w:ascii="Times New Roman" w:hAnsi="Times New Roman" w:cs="Times New Roman"/>
          <w:i/>
          <w:color w:val="323232"/>
          <w:sz w:val="28"/>
          <w:szCs w:val="28"/>
        </w:rPr>
        <w:t>альчик и девочка</w:t>
      </w:r>
      <w:r w:rsidRPr="002579EC">
        <w:rPr>
          <w:rFonts w:ascii="Times New Roman" w:hAnsi="Times New Roman" w:cs="Times New Roman"/>
          <w:color w:val="323232"/>
          <w:sz w:val="28"/>
          <w:szCs w:val="28"/>
        </w:rPr>
        <w:t xml:space="preserve"> — два разных мира, поэтому их нельзя воспитывать одинаково. </w:t>
      </w:r>
      <w:r>
        <w:rPr>
          <w:rFonts w:ascii="Times New Roman" w:hAnsi="Times New Roman" w:cs="Times New Roman"/>
          <w:color w:val="323232"/>
          <w:sz w:val="28"/>
          <w:szCs w:val="28"/>
        </w:rPr>
        <w:t>Надо постараться</w:t>
      </w:r>
      <w:r w:rsidRPr="002579EC">
        <w:rPr>
          <w:rFonts w:ascii="Times New Roman" w:hAnsi="Times New Roman" w:cs="Times New Roman"/>
          <w:color w:val="323232"/>
          <w:sz w:val="28"/>
          <w:szCs w:val="28"/>
        </w:rPr>
        <w:t xml:space="preserve"> понять наших мальчиков и девочек, ведь они — будущие мужчины и женщины и должны соответствовать своей сути.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А суть  в том, </w:t>
      </w:r>
      <w:r w:rsidRPr="002579EC">
        <w:rPr>
          <w:rFonts w:ascii="Times New Roman" w:hAnsi="Times New Roman" w:cs="Times New Roman"/>
          <w:color w:val="323232"/>
          <w:sz w:val="28"/>
          <w:szCs w:val="28"/>
        </w:rPr>
        <w:t xml:space="preserve"> каким должен быть человек, мужчина или женщина. 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Поэтому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</w:t>
      </w:r>
      <w:r w:rsidRPr="00DE1CF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ендерная</w:t>
      </w:r>
      <w:proofErr w:type="spellEnd"/>
      <w:r w:rsidRPr="00DE1CF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культура предполагает:</w:t>
      </w:r>
    </w:p>
    <w:p w:rsidR="00FA4C80" w:rsidRPr="002579EC" w:rsidRDefault="00FA4C80" w:rsidP="00FA4C80">
      <w:pPr>
        <w:pStyle w:val="a3"/>
        <w:numPr>
          <w:ilvl w:val="0"/>
          <w:numId w:val="1"/>
        </w:numPr>
        <w:spacing w:after="180" w:line="36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579E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у ребенка </w:t>
      </w:r>
      <w:r w:rsidRPr="002579E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представлений о жизненном предназначении </w:t>
      </w:r>
    </w:p>
    <w:p w:rsidR="00FA4C80" w:rsidRPr="00DE1CF0" w:rsidRDefault="00FA4C80" w:rsidP="00FA4C80">
      <w:pPr>
        <w:spacing w:after="180" w:line="36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E1CF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мужчины и женщины, присущих им положительных </w:t>
      </w:r>
      <w:proofErr w:type="gramStart"/>
      <w:r w:rsidRPr="00DE1CF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качествах</w:t>
      </w:r>
      <w:proofErr w:type="gramEnd"/>
      <w:r w:rsidRPr="00DE1CF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 чертах характера.</w:t>
      </w:r>
    </w:p>
    <w:p w:rsidR="00FA4C80" w:rsidRPr="00CB7A42" w:rsidRDefault="00FA4C80" w:rsidP="00FA4C80">
      <w:pPr>
        <w:pStyle w:val="a3"/>
        <w:numPr>
          <w:ilvl w:val="0"/>
          <w:numId w:val="1"/>
        </w:numPr>
        <w:spacing w:after="180" w:line="36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CB7A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раскрытие психических, физиологических и этических особенностей мальчиков и девочек.</w:t>
      </w:r>
    </w:p>
    <w:p w:rsidR="00FA4C80" w:rsidRDefault="00FA4C80" w:rsidP="00FA4C80">
      <w:pPr>
        <w:pStyle w:val="a3"/>
        <w:numPr>
          <w:ilvl w:val="0"/>
          <w:numId w:val="1"/>
        </w:numPr>
        <w:spacing w:after="180" w:line="36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CB7A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формирование представлений о мужском и женском достоинстве.</w:t>
      </w:r>
    </w:p>
    <w:p w:rsidR="004E2ABD" w:rsidRDefault="004E2ABD" w:rsidP="00FA4C80">
      <w:pPr>
        <w:pStyle w:val="a3"/>
        <w:numPr>
          <w:ilvl w:val="0"/>
          <w:numId w:val="1"/>
        </w:numPr>
        <w:spacing w:after="180" w:line="36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84D96" w:rsidRPr="00F84D96" w:rsidRDefault="00F84D96" w:rsidP="004E2ABD">
      <w:pPr>
        <w:pStyle w:val="a3"/>
        <w:tabs>
          <w:tab w:val="left" w:pos="2796"/>
        </w:tabs>
        <w:spacing w:before="60" w:after="100" w:afterAutospacing="1" w:line="360" w:lineRule="auto"/>
        <w:ind w:left="780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 w:rsidRPr="00F84D96">
        <w:rPr>
          <w:rFonts w:ascii="Times New Roman" w:hAnsi="Times New Roman" w:cs="Times New Roman"/>
          <w:b/>
          <w:i/>
          <w:sz w:val="28"/>
          <w:szCs w:val="28"/>
        </w:rPr>
        <w:t>ОСОБЕННОСТИ ГЕНДЕРНОГО ВОСПИТАНИЯ В ДАГЕСТАНЕ</w:t>
      </w:r>
    </w:p>
    <w:p w:rsidR="00F84D96" w:rsidRPr="00F84D96" w:rsidRDefault="00F84D96" w:rsidP="004E2AB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F8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в семье - это мужская твердость, принципиальность, строгость, требовательность, организованность, мужество, стойкость, отвага.</w:t>
      </w:r>
      <w:proofErr w:type="gramEnd"/>
      <w:r w:rsidRPr="00F8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Отец и только отец - глава семьи. Так принято у народов Дагестана. Отец заботится о своей семье, отвечает за порядок в домашнем хозяйстве. Отец обеспечивает </w:t>
      </w:r>
      <w:r w:rsidRPr="00F8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семью продуктами питания, одеждой. Он уберегает семью от дурных поступков, показывает пример мужского благородства, трудолюбия, дружбы и добрососедства. Сын в дагестанской семье - первый помощник отца. Сын учится у отца мужскому ремеслу, мужской твердости.    Нет отца в доме - сын заменяет его, сын заботится о семье, о домашнем хозяйстве. Сын свято оберегает дело отца, честь отца.  От слова «отец» образованы святые слова «отчизна», «отечество».</w:t>
      </w:r>
    </w:p>
    <w:p w:rsidR="00F84D96" w:rsidRPr="00F84D96" w:rsidRDefault="00F84D96" w:rsidP="004E2ABD">
      <w:pPr>
        <w:pStyle w:val="a3"/>
        <w:spacing w:after="180" w:line="36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84D9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игр, в процессе которых дети могли бы действовать сообща, но в соответствии с </w:t>
      </w:r>
      <w:proofErr w:type="spellStart"/>
      <w:r w:rsidRPr="00F84D9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гендерными</w:t>
      </w:r>
      <w:proofErr w:type="spellEnd"/>
      <w:r w:rsidRPr="00F84D9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особенностями. Мальчики принимают на себя мужские роли, а девочки – женские. </w:t>
      </w:r>
    </w:p>
    <w:p w:rsidR="00F84D96" w:rsidRDefault="00F84D96" w:rsidP="004E2ABD">
      <w:pPr>
        <w:pStyle w:val="a3"/>
        <w:spacing w:before="75" w:after="75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84D96">
        <w:rPr>
          <w:rFonts w:ascii="Times New Roman" w:hAnsi="Times New Roman" w:cs="Times New Roman"/>
          <w:sz w:val="28"/>
          <w:szCs w:val="28"/>
        </w:rPr>
        <w:t>Реализация специфических интересов мальчиков и девочек в игровой деятельности связано с организацией предметно-развивающей среды. Для мальчиков обычно в группе подобраны различные конструкторы, машины, технические игрушки, атрибуты к сюжетно-ролевым играм, чтобы мальчик мог выступать в роли военного, спасателя, строителя, пожарного, рыцаря или разбойника. Мальчики предпочитают шумные, наполненные движения игры, а девочки - игры на семейно-бытовые темы. Для девочек в группе всегда есть куклы и кукольный домик, уголок, где есть предметы домашнего обихода, а также атрибуты к сюжетно-ролевым играм "Парикмахерская", "Магазин", "Больница".</w:t>
      </w:r>
      <w:r w:rsidRPr="00F84D96">
        <w:rPr>
          <w:rFonts w:ascii="Times New Roman" w:hAnsi="Times New Roman" w:cs="Times New Roman"/>
          <w:b/>
        </w:rPr>
        <w:t xml:space="preserve">  </w:t>
      </w:r>
      <w:r w:rsidRPr="00F84D96">
        <w:rPr>
          <w:rFonts w:ascii="Times New Roman" w:hAnsi="Times New Roman" w:cs="Times New Roman"/>
          <w:sz w:val="28"/>
          <w:szCs w:val="28"/>
        </w:rPr>
        <w:t>В специально отведенных игровых зонах есть место для совместной игровой деятельности: дом, ведение домашнего хозяйства, кафе, куда можно сходить вместе. Играя вместе, дети развертывают богатый и содержательный сюжет, используя конструкторы, машины, куклы. Общаясь вместе, девочки и мальчики меньше конфликтуют, тесно сотрудничают.</w:t>
      </w:r>
    </w:p>
    <w:p w:rsidR="008978B0" w:rsidRPr="008978B0" w:rsidRDefault="008978B0" w:rsidP="008978B0">
      <w:pPr>
        <w:pStyle w:val="a3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 девочкам требуется небольшое пространство. Организуя игровую среду, нужно об этом помнить. Желательно, чтобы всё, что может понадобиться для игры, было рядом. Девочки чаще всего в играх осваивают роль мамы, поэтому необходимо, чтобы у них было достаточное количество </w:t>
      </w:r>
      <w:r w:rsidRPr="00897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кукол, колясок и прочей атрибутики. Так как у девочек лучше развита мелкая моторика, то им больше требуется мелких игрушек, атрибутов к играм.</w:t>
      </w:r>
    </w:p>
    <w:p w:rsidR="008978B0" w:rsidRDefault="008978B0" w:rsidP="008978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художественные произведения. Из дагестанских произведений – это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«Чабан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Рабадан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Аци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Баци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«Три подарка», «Девочка из аула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Цовкра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«Сыновья», «Баллада о неизвестном солдате»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Нуратдин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Юсупов);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Асият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мороз», «Повариха»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(Фазу Алиева),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«Добрый странник»,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Шахризат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Чишили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«Волшебная шкатулка», «Волшебный резец», «Медные сережки»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(из книги «Мама, зажги сердце…»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Ахмедхана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Абу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«Всадник», «Мой дядя лесничий», «Маленький чабан», «Я, дедушка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кумуз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«Девочки месили глину», «Чабаны», «Гончар из аула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Балхар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«Чурек», «Лудильщик Кичи», «В народе не зря говорят»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Рашидов); </w:t>
      </w:r>
      <w:r w:rsidRPr="006C3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«Будь мужчиной»</w:t>
      </w:r>
      <w:proofErr w:type="gramStart"/>
      <w:r w:rsidRPr="006C3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«Мамина помощница»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А.Джачаев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6C3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«Большой человек», «Маленький чабан»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(А.Исмаилов); </w:t>
      </w:r>
      <w:r w:rsidRPr="006C3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«Маленькая ковровщица»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А.Раджабов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6C3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 меня призовут»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М.Атабаев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6C3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«Дедушка </w:t>
      </w:r>
      <w:proofErr w:type="spellStart"/>
      <w:r w:rsidRPr="006C3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Мурада</w:t>
      </w:r>
      <w:proofErr w:type="spellEnd"/>
      <w:r w:rsidRPr="006C3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(Магомед-Расул).</w:t>
      </w:r>
    </w:p>
    <w:p w:rsidR="008978B0" w:rsidRDefault="008978B0" w:rsidP="008978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BAD" w:rsidRDefault="00C92BAD" w:rsidP="00C92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 работы с детьми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гендерному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воспитанию в условиях  дагестанского детского сада.</w:t>
      </w:r>
    </w:p>
    <w:p w:rsidR="00C92BAD" w:rsidRDefault="00C92BAD" w:rsidP="00C92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(перспективное планирование в старшем дошкольном возрасте)</w:t>
      </w:r>
    </w:p>
    <w:p w:rsidR="00C92BAD" w:rsidRDefault="00C92BAD" w:rsidP="00C92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BAD" w:rsidRDefault="00C92BAD" w:rsidP="00C92B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C92BAD" w:rsidRDefault="00C92BAD" w:rsidP="00C92B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Содержание: </w:t>
      </w:r>
    </w:p>
    <w:p w:rsidR="00C92BAD" w:rsidRDefault="00C92BAD" w:rsidP="00C92B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Закрепление знаний  имени, фамилии, половой принадлежности – себя,  своих родственников (отца, матери, бабушки, дедушки, сестер, братьев); свои и их любимые занятия, во что одеваются, кем работают, где учатся и др.; как ведут себя в различных ситуациях и т.п.</w:t>
      </w:r>
      <w:proofErr w:type="gramEnd"/>
    </w:p>
    <w:tbl>
      <w:tblPr>
        <w:tblW w:w="0" w:type="auto"/>
        <w:tblCellSpacing w:w="15" w:type="dxa"/>
        <w:tblLook w:val="04A0"/>
      </w:tblPr>
      <w:tblGrid>
        <w:gridCol w:w="81"/>
        <w:gridCol w:w="9364"/>
      </w:tblGrid>
      <w:tr w:rsidR="00C92BAD" w:rsidTr="009E0D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BAD" w:rsidRDefault="00C92BAD" w:rsidP="009E0DD2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BAD" w:rsidRDefault="00C92BAD" w:rsidP="009E0DD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правильного представления о семье, роли матери, отца, дедушки, бабушки, сестры, брата. Осознание партнёрского характера жизни в семье.</w:t>
            </w:r>
          </w:p>
          <w:p w:rsidR="00C92BAD" w:rsidRDefault="00C92BAD" w:rsidP="009E0DD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поло-ролевых позиций (например, отношение к младшей сестре как к маленькой женщине).</w:t>
            </w:r>
          </w:p>
        </w:tc>
      </w:tr>
    </w:tbl>
    <w:p w:rsidR="00C92BAD" w:rsidRDefault="00C92BAD" w:rsidP="00C92B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Методические приемы:</w:t>
      </w:r>
    </w:p>
    <w:p w:rsidR="00C92BAD" w:rsidRDefault="00C92BAD" w:rsidP="00C92B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Экскурсия </w:t>
      </w:r>
      <w:r>
        <w:rPr>
          <w:rFonts w:ascii="Times New Roman" w:hAnsi="Times New Roman" w:cs="Times New Roman"/>
          <w:sz w:val="28"/>
          <w:szCs w:val="28"/>
        </w:rPr>
        <w:t xml:space="preserve">по детскому саду; </w:t>
      </w:r>
    </w:p>
    <w:p w:rsidR="00C92BAD" w:rsidRDefault="00C92BAD" w:rsidP="00C92B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Беседы: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«Наш детский сад», «Любимые занятия девочек и мальчиков», «Во что любят одеваться мальчики и девочки», «Расскажи о своей семье» и др.</w:t>
      </w:r>
    </w:p>
    <w:p w:rsidR="00C92BAD" w:rsidRDefault="00C92BAD" w:rsidP="00C92BAD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Т.Ладонщиков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«Про себя и про ребят», С.Махотин «Старшая   группа», «Наши полотенца»,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«Вовка – добрая душа»,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Любочка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«Младший брат», «Обида», В.Драгунский «Денискины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рассказы»,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В.Осеева  «Сыновья» , сказки «Кукушка», Н.Носов «Фантазеры»,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Э.Шим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«Брат и младшая сестра».</w:t>
      </w:r>
    </w:p>
    <w:p w:rsidR="00C92BAD" w:rsidRDefault="00C92BAD" w:rsidP="00C92B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Дидактические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«Одень куклу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Мадину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прогулку по сезону», «Отбери, что носят только девочки».</w:t>
      </w:r>
    </w:p>
    <w:p w:rsidR="00C92BAD" w:rsidRDefault="00C92BAD" w:rsidP="00C92B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Сюжетно – ролевые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«Семья», «Детский сад», «Ателье мод».</w:t>
      </w:r>
    </w:p>
    <w:p w:rsidR="00C92BAD" w:rsidRDefault="00C92BAD" w:rsidP="00C92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2BAD" w:rsidRDefault="00C92BAD" w:rsidP="00C92B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квартал</w:t>
      </w:r>
    </w:p>
    <w:p w:rsidR="00C92BAD" w:rsidRDefault="00C92BAD" w:rsidP="00C92B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BAD" w:rsidRDefault="00C92BAD" w:rsidP="00C92BAD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C92BAD" w:rsidRDefault="00C92BAD" w:rsidP="00C92BA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формирование положительного отношения к своему телу и здоровью (знание о гигиене, здоровом образе жизни, особенностях своего тела);</w:t>
      </w:r>
    </w:p>
    <w:p w:rsidR="00C92BAD" w:rsidRDefault="00C92BAD" w:rsidP="00C92BAD">
      <w:p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поло-ролевых позиций (сущность и нормы поведения,     присущие девочкам и мальчикам);</w:t>
      </w:r>
    </w:p>
    <w:p w:rsidR="00C92BAD" w:rsidRDefault="00C92BAD" w:rsidP="00C92BA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формировать представления о домашних обязанностях девочки и          мальчика и о необходимости их равного распределения;</w:t>
      </w:r>
    </w:p>
    <w:p w:rsidR="00C92BAD" w:rsidRDefault="00C92BAD" w:rsidP="00C92B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мальчики и девочки – будущие мужчины и женщины: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Сказки: «Гуси – лебеди», «Василиса Прекрасная», «Каша из топора» «Мужик и медведь». «Чабан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Рабадан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Аци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Баци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Нуратдин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Юсупов).</w:t>
      </w:r>
    </w:p>
    <w:p w:rsidR="00C92BAD" w:rsidRDefault="00C92BAD" w:rsidP="00C92BA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C92BAD" w:rsidRDefault="00C92BAD" w:rsidP="00C92BA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BAD" w:rsidRDefault="00C92BAD" w:rsidP="00C92BAD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Беседы,</w:t>
      </w:r>
      <w:r>
        <w:rPr>
          <w:rFonts w:ascii="Times New Roman" w:hAnsi="Times New Roman" w:cs="Times New Roman"/>
          <w:sz w:val="28"/>
          <w:szCs w:val="28"/>
        </w:rPr>
        <w:t xml:space="preserve"> в процессе которых затрагиваются следующие темы:</w:t>
      </w:r>
    </w:p>
    <w:p w:rsidR="00C92BAD" w:rsidRDefault="00C92BAD" w:rsidP="00C92BAD">
      <w:pPr>
        <w:pStyle w:val="a3"/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Какими должны быть мальчики и девочки?</w:t>
      </w:r>
    </w:p>
    <w:tbl>
      <w:tblPr>
        <w:tblW w:w="13272" w:type="dxa"/>
        <w:tblCellSpacing w:w="15" w:type="dxa"/>
        <w:tblLook w:val="04A0"/>
      </w:tblPr>
      <w:tblGrid>
        <w:gridCol w:w="9117"/>
        <w:gridCol w:w="4155"/>
      </w:tblGrid>
      <w:tr w:rsidR="00C92BAD" w:rsidTr="009E0DD2">
        <w:trPr>
          <w:tblCellSpacing w:w="15" w:type="dxa"/>
        </w:trPr>
        <w:tc>
          <w:tcPr>
            <w:tcW w:w="9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BAD" w:rsidRDefault="00C92BAD" w:rsidP="009E0DD2">
            <w:pPr>
              <w:spacing w:before="100" w:beforeAutospacing="1" w:after="100" w:afterAutospacing="1"/>
              <w:ind w:right="-4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-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мальчики и девочки должны ухаживать за своим телом?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BAD" w:rsidRDefault="00C92BAD" w:rsidP="009E0DD2">
            <w:pPr>
              <w:spacing w:after="0"/>
            </w:pPr>
          </w:p>
        </w:tc>
      </w:tr>
    </w:tbl>
    <w:p w:rsidR="00C92BAD" w:rsidRDefault="00C92BAD" w:rsidP="00C92BAD">
      <w:pPr>
        <w:pStyle w:val="a3"/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(Должны ухаживать одинаково: мыть руки, делать зарядку, купаться и пр.).</w:t>
      </w:r>
    </w:p>
    <w:p w:rsidR="00C92BAD" w:rsidRDefault="00C92BAD" w:rsidP="00C92BAD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ли они играть в одинаковые игры и с одинаковыми игрушками?</w:t>
      </w:r>
    </w:p>
    <w:p w:rsidR="00C92BAD" w:rsidRDefault="00C92BAD" w:rsidP="00C92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Почему мальчики и девочки ссорятся?</w:t>
      </w:r>
    </w:p>
    <w:tbl>
      <w:tblPr>
        <w:tblW w:w="9782" w:type="dxa"/>
        <w:tblCellSpacing w:w="15" w:type="dxa"/>
        <w:tblInd w:w="45" w:type="dxa"/>
        <w:tblLook w:val="04A0"/>
      </w:tblPr>
      <w:tblGrid>
        <w:gridCol w:w="9782"/>
      </w:tblGrid>
      <w:tr w:rsidR="00C92BAD" w:rsidTr="009E0DD2">
        <w:trPr>
          <w:tblCellSpacing w:w="15" w:type="dxa"/>
        </w:trPr>
        <w:tc>
          <w:tcPr>
            <w:tcW w:w="97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BAD" w:rsidRDefault="00C92BAD" w:rsidP="009E0DD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- Нужно ли дружить мальчикам и девочкам?</w:t>
            </w:r>
          </w:p>
        </w:tc>
      </w:tr>
      <w:tr w:rsidR="00C92BAD" w:rsidTr="009E0DD2">
        <w:trPr>
          <w:tblCellSpacing w:w="15" w:type="dxa"/>
        </w:trPr>
        <w:tc>
          <w:tcPr>
            <w:tcW w:w="97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BAD" w:rsidRDefault="00C92BAD" w:rsidP="009E0DD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Как они должны вести себя друг с другом и с воспитателями?</w:t>
            </w:r>
          </w:p>
          <w:p w:rsidR="00C92BAD" w:rsidRDefault="00C92BAD" w:rsidP="009E0DD2">
            <w:pPr>
              <w:pStyle w:val="a3"/>
              <w:spacing w:after="0"/>
              <w:ind w:left="3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«Праздник защитников Отечества», «Герои войны и современности»; </w:t>
            </w:r>
          </w:p>
          <w:p w:rsidR="00C92BAD" w:rsidRDefault="00C92BAD" w:rsidP="009E0DD2">
            <w:pPr>
              <w:tabs>
                <w:tab w:val="left" w:pos="4110"/>
              </w:tabs>
              <w:spacing w:after="0"/>
              <w:ind w:left="3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Мужская и женская работа;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C92BAD" w:rsidRDefault="00C92BAD" w:rsidP="009E0DD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Чем я могу помочь маме и папе?</w:t>
            </w:r>
          </w:p>
          <w:p w:rsidR="00C92BAD" w:rsidRDefault="00C92BAD" w:rsidP="00C92BAD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Чтение:</w:t>
            </w:r>
          </w:p>
          <w:p w:rsidR="00C92BAD" w:rsidRDefault="00C92BAD" w:rsidP="009E0DD2">
            <w:pPr>
              <w:pStyle w:val="a3"/>
              <w:spacing w:after="0"/>
              <w:ind w:left="38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-Р.Гамзатов 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Учили деды в старину…»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Трусоватый мужчина»;                                                                         «Ну, и парень!» - из фольклора;</w:t>
            </w:r>
          </w:p>
          <w:p w:rsidR="00C92BAD" w:rsidRDefault="00C92BAD" w:rsidP="009E0DD2">
            <w:pPr>
              <w:spacing w:after="0"/>
              <w:ind w:left="38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- Фазу Алиева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«Желаю дому вашему»; 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 мороз»;</w:t>
            </w:r>
          </w:p>
          <w:p w:rsidR="00C92BAD" w:rsidRDefault="00C92BAD" w:rsidP="009E0DD2">
            <w:pPr>
              <w:spacing w:after="0"/>
              <w:ind w:left="38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- Э. Успенский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«Я один у мамы сын», «Если бы я был девчонкой»;</w:t>
            </w:r>
          </w:p>
          <w:p w:rsidR="00C92BAD" w:rsidRDefault="00C92BAD" w:rsidP="009E0DD2">
            <w:pPr>
              <w:spacing w:after="0"/>
              <w:ind w:left="38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- 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«Помощница»;</w:t>
            </w:r>
          </w:p>
          <w:p w:rsidR="00C92BAD" w:rsidRDefault="00C92BAD" w:rsidP="009E0DD2">
            <w:pPr>
              <w:spacing w:after="0"/>
              <w:ind w:left="38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- К.Чуковский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Тараканище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»;</w:t>
            </w:r>
          </w:p>
          <w:p w:rsidR="00C92BAD" w:rsidRDefault="00C92BAD" w:rsidP="009E0DD2">
            <w:pPr>
              <w:spacing w:after="0"/>
              <w:ind w:left="38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- сказки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«Гуси – лебеди», «Василиса Прекрасная», «Каша из топора»,        «Мужик и медведь»,   «Крошечка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», «Рукодельница и Ленивица», «Царевна Лягушка»,  «Никита Кожемяка», «Русалочка», «Добрыня и змей», 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Морозко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», «Спящая красавица», «Кукушка», «Сказка о рыбаке и рыбке», «Мальчик - с - пальчик».</w:t>
            </w:r>
            <w:proofErr w:type="gramEnd"/>
          </w:p>
          <w:p w:rsidR="00C92BAD" w:rsidRDefault="00C92BAD" w:rsidP="009E0DD2">
            <w:pPr>
              <w:spacing w:before="100" w:beforeAutospacing="1" w:after="0"/>
              <w:ind w:left="52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квартал</w:t>
            </w:r>
          </w:p>
          <w:p w:rsidR="00C92BAD" w:rsidRDefault="00C92BAD" w:rsidP="009E0DD2">
            <w:pPr>
              <w:spacing w:before="100" w:beforeAutospacing="1" w:after="0"/>
              <w:ind w:left="52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Содержание:</w:t>
            </w:r>
          </w:p>
          <w:p w:rsidR="00C92BAD" w:rsidRDefault="00C92BAD" w:rsidP="009E0DD2">
            <w:pPr>
              <w:spacing w:before="100" w:beforeAutospacing="1" w:after="0"/>
              <w:ind w:left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праздники мальчиков и девочек (23 февраля и 8 марта);</w:t>
            </w:r>
          </w:p>
          <w:p w:rsidR="00C92BAD" w:rsidRDefault="00C92BAD" w:rsidP="009E0DD2">
            <w:pPr>
              <w:spacing w:before="100" w:beforeAutospacing="1" w:after="0"/>
              <w:ind w:left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культура речевого общения в детском саду и дома; речевой этикет;</w:t>
            </w:r>
          </w:p>
          <w:p w:rsidR="00C92BAD" w:rsidRDefault="00C92BAD" w:rsidP="009E0DD2">
            <w:pPr>
              <w:spacing w:before="100" w:beforeAutospacing="1" w:after="0"/>
              <w:ind w:left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любимые игры мальчиков и девочек;</w:t>
            </w:r>
          </w:p>
          <w:p w:rsidR="00C92BAD" w:rsidRDefault="00C92BAD" w:rsidP="009E0DD2">
            <w:pPr>
              <w:spacing w:before="100" w:beforeAutospacing="1" w:after="0"/>
              <w:ind w:left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«Кем быть?» (будущие профессии мальчиков и девочек).</w:t>
            </w:r>
          </w:p>
          <w:p w:rsidR="00C92BAD" w:rsidRDefault="00C92BAD" w:rsidP="009E0DD2">
            <w:pPr>
              <w:spacing w:before="100" w:beforeAutospacing="1" w:after="0"/>
              <w:ind w:left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Методические приемы:</w:t>
            </w:r>
          </w:p>
          <w:p w:rsidR="00C92BAD" w:rsidRDefault="00C92BAD" w:rsidP="00C92BAD">
            <w:pPr>
              <w:pStyle w:val="a3"/>
              <w:numPr>
                <w:ilvl w:val="0"/>
                <w:numId w:val="4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Беседы на темы:</w:t>
            </w:r>
          </w:p>
          <w:p w:rsidR="00C92BAD" w:rsidRDefault="00C92BAD" w:rsidP="009E0DD2">
            <w:pPr>
              <w:pStyle w:val="a3"/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О праздниках 23 февраля и 8 марта;</w:t>
            </w:r>
          </w:p>
          <w:p w:rsidR="00C92BAD" w:rsidRDefault="00C92BAD" w:rsidP="009E0DD2">
            <w:pPr>
              <w:pStyle w:val="a3"/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мы разговариваем друг с другом;</w:t>
            </w:r>
          </w:p>
          <w:p w:rsidR="00C92BAD" w:rsidRDefault="00C92BAD" w:rsidP="009E0DD2">
            <w:pPr>
              <w:pStyle w:val="a3"/>
              <w:spacing w:before="100" w:beforeAutospacing="1" w:after="0"/>
              <w:ind w:left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 Как обратиться с просьбой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(мужчине и женщине), к сверстнику, товарищу, незнакомому человеку;  - обращения на дагестанских языках (например, на лезгинском языке –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(девочка), «Яда» (мальчик);  на аварском языке  «Вас» (мальчик), «Яс» (девочка) и др.</w:t>
            </w:r>
          </w:p>
          <w:p w:rsidR="00C92BAD" w:rsidRDefault="00C92BAD" w:rsidP="009E0DD2">
            <w:pPr>
              <w:pStyle w:val="a3"/>
              <w:tabs>
                <w:tab w:val="left" w:pos="405"/>
              </w:tabs>
              <w:spacing w:before="100" w:beforeAutospacing="1" w:after="0"/>
              <w:ind w:left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Как попросить прощения, извинения?</w:t>
            </w:r>
          </w:p>
          <w:p w:rsidR="00C92BAD" w:rsidRDefault="00C92BAD" w:rsidP="009E0DD2">
            <w:pPr>
              <w:pStyle w:val="a3"/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Почему девочки не играют в разбойников?</w:t>
            </w:r>
          </w:p>
          <w:p w:rsidR="00C92BAD" w:rsidRDefault="00C92BAD" w:rsidP="009E0DD2">
            <w:pPr>
              <w:pStyle w:val="a3"/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каких играх девочек могут принимать участие мальчики?</w:t>
            </w:r>
          </w:p>
          <w:p w:rsidR="00C92BAD" w:rsidRDefault="00C92BAD" w:rsidP="009E0DD2">
            <w:pPr>
              <w:pStyle w:val="a3"/>
              <w:spacing w:before="100" w:beforeAutospacing="1" w:after="0"/>
              <w:ind w:left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BAD" w:rsidRDefault="00C92BAD" w:rsidP="00C92BAD">
            <w:pPr>
              <w:pStyle w:val="a3"/>
              <w:numPr>
                <w:ilvl w:val="0"/>
                <w:numId w:val="4"/>
              </w:numPr>
              <w:spacing w:before="100" w:beforeAutospacing="1" w:after="0"/>
              <w:ind w:left="381" w:hanging="4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C92BAD" w:rsidRDefault="00C92BAD" w:rsidP="009E0DD2">
            <w:pPr>
              <w:pStyle w:val="a3"/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Н.Пикулева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«Слово на ладошке», В.Осеева «Волшебное слово», К.Чуковский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горе», К.Ушинский «Сила не право»;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и женский этикет в сказках: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«Спящая красавица». </w:t>
            </w:r>
          </w:p>
          <w:p w:rsidR="00C92BAD" w:rsidRDefault="00C92BAD" w:rsidP="00C92BAD">
            <w:pPr>
              <w:pStyle w:val="a3"/>
              <w:numPr>
                <w:ilvl w:val="0"/>
                <w:numId w:val="4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Рассматривание иллюстраций, картин.</w:t>
            </w:r>
          </w:p>
          <w:p w:rsidR="00C92BAD" w:rsidRDefault="00C92BAD" w:rsidP="00C92BAD">
            <w:pPr>
              <w:pStyle w:val="a3"/>
              <w:numPr>
                <w:ilvl w:val="0"/>
                <w:numId w:val="4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«Поищем и найдем добрые слова», «Достань из корзинки волшебное слово».</w:t>
            </w:r>
          </w:p>
          <w:p w:rsidR="00C92BAD" w:rsidRDefault="00C92BAD" w:rsidP="00C92BAD">
            <w:pPr>
              <w:pStyle w:val="a3"/>
              <w:numPr>
                <w:ilvl w:val="0"/>
                <w:numId w:val="4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Этюды, пляски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(«Мальчик и девочка подружились), парная пляска «Поссорились-помирились).</w:t>
            </w:r>
            <w:proofErr w:type="gramEnd"/>
          </w:p>
          <w:p w:rsidR="00C92BAD" w:rsidRDefault="00C92BAD" w:rsidP="00C92BAD">
            <w:pPr>
              <w:pStyle w:val="a3"/>
              <w:numPr>
                <w:ilvl w:val="0"/>
                <w:numId w:val="4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Сюжетно-ролевые игры.</w:t>
            </w:r>
          </w:p>
          <w:p w:rsidR="00C92BAD" w:rsidRDefault="00C92BAD" w:rsidP="00C92BAD">
            <w:pPr>
              <w:pStyle w:val="a3"/>
              <w:numPr>
                <w:ilvl w:val="0"/>
                <w:numId w:val="4"/>
              </w:numPr>
              <w:spacing w:before="100" w:beforeAutospacing="1" w:after="0"/>
              <w:ind w:left="38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Продуктивная деятельность: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подарки девочкам и мальчикам, мамам и папам к праздникам.</w:t>
            </w:r>
          </w:p>
          <w:p w:rsidR="00C92BAD" w:rsidRDefault="00C92BAD" w:rsidP="009E0DD2">
            <w:pPr>
              <w:pStyle w:val="a3"/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BAD" w:rsidRDefault="00C92BAD" w:rsidP="009E0DD2">
            <w:pPr>
              <w:pStyle w:val="a3"/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квартал</w:t>
            </w:r>
          </w:p>
          <w:p w:rsidR="00C92BAD" w:rsidRDefault="00C92BAD" w:rsidP="009E0DD2">
            <w:pPr>
              <w:pStyle w:val="a3"/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Содержание:</w:t>
            </w:r>
          </w:p>
          <w:p w:rsidR="00C92BAD" w:rsidRDefault="00C92BAD" w:rsidP="009E0DD2">
            <w:pPr>
              <w:pStyle w:val="a3"/>
              <w:spacing w:before="100" w:beforeAutospacing="1" w:after="0"/>
              <w:ind w:left="54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 Закрепление знаний о себе, своей семье, родословной, детском саде:</w:t>
            </w:r>
          </w:p>
          <w:p w:rsidR="00C92BAD" w:rsidRDefault="00C92BAD" w:rsidP="009E0DD2">
            <w:pPr>
              <w:pStyle w:val="a3"/>
              <w:spacing w:before="100" w:beforeAutospacing="1" w:after="0"/>
              <w:ind w:left="54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92BAD" w:rsidRDefault="00C92BAD" w:rsidP="009E0DD2">
            <w:pPr>
              <w:pStyle w:val="a3"/>
              <w:spacing w:before="100" w:beforeAutospacing="1" w:after="0"/>
              <w:ind w:left="54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«Я и мое имя»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история происхождения имен, отчеств, фамилий);</w:t>
            </w:r>
          </w:p>
          <w:p w:rsidR="00C92BAD" w:rsidRDefault="00C92BAD" w:rsidP="009E0DD2">
            <w:pPr>
              <w:pStyle w:val="a3"/>
              <w:spacing w:before="100" w:beforeAutospacing="1" w:after="0"/>
              <w:ind w:left="54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каким я буду, когда вырасту.</w:t>
            </w:r>
          </w:p>
          <w:p w:rsidR="00C92BAD" w:rsidRDefault="00C92BAD" w:rsidP="009E0DD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Методические приемы:</w:t>
            </w:r>
          </w:p>
          <w:p w:rsidR="00C92BAD" w:rsidRDefault="00C92BAD" w:rsidP="00C92BAD">
            <w:pPr>
              <w:pStyle w:val="a3"/>
              <w:numPr>
                <w:ilvl w:val="0"/>
                <w:numId w:val="5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М.Ясков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«Вот как я семью нарисовал»;</w:t>
            </w:r>
          </w:p>
          <w:p w:rsidR="00C92BAD" w:rsidRDefault="00C92BAD" w:rsidP="00C92BAD">
            <w:pPr>
              <w:pStyle w:val="a3"/>
              <w:numPr>
                <w:ilvl w:val="0"/>
                <w:numId w:val="5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Дидактические игры: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«Назови имя по-другому»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ласкательно-уменьшительно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«Если папу зовут ……, то отчество сына будет…., а дочки - ….»;</w:t>
            </w:r>
          </w:p>
          <w:p w:rsidR="00C92BAD" w:rsidRDefault="00C92BAD" w:rsidP="00C92BAD">
            <w:pPr>
              <w:pStyle w:val="a3"/>
              <w:numPr>
                <w:ilvl w:val="0"/>
                <w:numId w:val="5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Продуктивная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похожи – я и папа, я и мама»; «В нашем детском саду дружно мы живем», «Мои друзья»;</w:t>
            </w:r>
          </w:p>
          <w:p w:rsidR="00C92BAD" w:rsidRDefault="00C92BAD" w:rsidP="00C92BAD">
            <w:pPr>
              <w:pStyle w:val="a3"/>
              <w:numPr>
                <w:ilvl w:val="0"/>
                <w:numId w:val="5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Сюжетно-ролевые игры. </w:t>
            </w:r>
          </w:p>
        </w:tc>
      </w:tr>
    </w:tbl>
    <w:p w:rsidR="00C92BAD" w:rsidRDefault="00C92BAD" w:rsidP="00C92BAD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2. Формирование между мальчиками и девочками дружеских отношений, основанных на нравственных нормах взаимоотношений полов:</w:t>
      </w:r>
    </w:p>
    <w:p w:rsidR="00C92BAD" w:rsidRDefault="00C92BAD" w:rsidP="00C92B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 мальчику, юноше обращаются словом «брат»: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по-аварски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по-даргински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по-кумыкски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къардаш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по-лезгински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 лакцев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 К девочке или девушке обращаются словом «сестра»: аварцы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яаца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даргинцы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лезгины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лакцы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92BAD" w:rsidRDefault="00C92BAD" w:rsidP="00C92BAD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  Благородные поступки для мальчиков:</w:t>
      </w:r>
    </w:p>
    <w:p w:rsidR="00C92BAD" w:rsidRDefault="00C92BAD" w:rsidP="00C92BAD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называть девочку только по имени; при встрече с девочкой первым здороваться; уступать в транспорте место; никогда не обижать девочку; защищать девочку;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девочке переносить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тяжелые вещи; когда девочка выходит из транспорта, нужно выйти первым и подать ей руку; мальчик должен помочь девочке одеться, подать пальто и т.д.</w:t>
      </w:r>
    </w:p>
    <w:p w:rsidR="00C92BAD" w:rsidRDefault="00C92BAD" w:rsidP="00C92BAD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2BAD" w:rsidRDefault="00C92BAD" w:rsidP="00C92B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Благородные поступки для девочек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2BAD" w:rsidRDefault="00C92BAD" w:rsidP="00C92B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называть мальчика только по имени; при встрече с мальчиком здороваться; хвалить мальчика за проявление внимания; не обижать и не обзывать мальчика, особенно в присутствии других детей; благодарить мальчика за добрые дела и поступки.</w:t>
      </w:r>
    </w:p>
    <w:p w:rsidR="00C92BAD" w:rsidRDefault="00C92BAD" w:rsidP="00C92B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Формировать представления о домашних обязанностях девочки и мальчика и о необходимости их равного распределения:</w:t>
      </w:r>
    </w:p>
    <w:p w:rsidR="00C92BAD" w:rsidRDefault="00C92BAD" w:rsidP="00C92BAD">
      <w:pPr>
        <w:shd w:val="clear" w:color="auto" w:fill="FFFFFF"/>
        <w:spacing w:after="240"/>
        <w:ind w:left="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Методические приемы:</w:t>
      </w:r>
    </w:p>
    <w:p w:rsidR="00C92BAD" w:rsidRDefault="00C92BAD" w:rsidP="00C92BAD">
      <w:pPr>
        <w:pStyle w:val="a3"/>
        <w:numPr>
          <w:ilvl w:val="0"/>
          <w:numId w:val="6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Дидактические игры: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«Назови имя по-другому» (уменьшительно-ласково, отчеством», «Как обратиться к сверстникам, взрослым (знакомым, незнакомым)», «Отгадай профессию», «Давайте говорить друг другу комплименты».</w:t>
      </w:r>
      <w:proofErr w:type="gramEnd"/>
    </w:p>
    <w:p w:rsidR="00C92BAD" w:rsidRDefault="00C92BAD" w:rsidP="00C92BAD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Чтение:</w:t>
      </w:r>
    </w:p>
    <w:p w:rsidR="00C92BAD" w:rsidRDefault="00C92BAD" w:rsidP="00C92BAD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1.Тема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и девочки - будущие мужчины и женщины»: Сказки: «Гуси – лебеди», «Василиса Прекрасная», «Каша из топора» «Мужик и медведь»; С.Маршак «Кем быть?»</w:t>
      </w:r>
    </w:p>
    <w:p w:rsidR="00C92BAD" w:rsidRDefault="00C92BAD" w:rsidP="00C92B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2. 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«Маленькие умельцы и умелицы». Сказки: «Крошечка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«Рукодельница и Ленивица», «Царевна Лягушка»,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и  анализ стихотворений:  Э. Успенского «Я один у мамы сын», «Если бы я был девчонкой», 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«Помощница».</w:t>
      </w:r>
    </w:p>
    <w:p w:rsidR="00C92BAD" w:rsidRDefault="00C92BAD" w:rsidP="00C92B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«Защита и сострадание – качества мужчины и женщины». Сказки: «Никита Кожемяка», «Русалочка». «Добрыня и змей», К.Чуковский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2BAD" w:rsidRDefault="00C92BAD" w:rsidP="00C92B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4. 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«Мужской и женский этикет». Сказки: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«Спящая красавица». </w:t>
      </w:r>
    </w:p>
    <w:p w:rsidR="00C92BAD" w:rsidRDefault="00C92BAD" w:rsidP="00C92B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«Мальчики и девочки – будущие мамы и папы». Сказки: «Кукушка», «Сказка о рыбаке и рыбке», «Мальчик - с - пальчик».</w:t>
      </w:r>
    </w:p>
    <w:p w:rsidR="00C92BAD" w:rsidRDefault="00C92BAD" w:rsidP="00C92BAD">
      <w:pPr>
        <w:pStyle w:val="a3"/>
        <w:numPr>
          <w:ilvl w:val="0"/>
          <w:numId w:val="7"/>
        </w:numPr>
        <w:tabs>
          <w:tab w:val="left" w:pos="411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Беседы:</w:t>
      </w:r>
    </w:p>
    <w:p w:rsidR="00C92BAD" w:rsidRDefault="00C92BAD" w:rsidP="00C92BAD">
      <w:pPr>
        <w:tabs>
          <w:tab w:val="left" w:pos="41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«Праздник защитников Отечества», «Герои войны и современности»; </w:t>
      </w:r>
    </w:p>
    <w:p w:rsidR="00C92BAD" w:rsidRDefault="00C92BAD" w:rsidP="00C92BAD">
      <w:pPr>
        <w:tabs>
          <w:tab w:val="left" w:pos="41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Мужская и женская работа;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2BAD" w:rsidRDefault="00C92BAD" w:rsidP="00C92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я могу помочь маме и папе?</w:t>
      </w:r>
    </w:p>
    <w:p w:rsidR="00C92BAD" w:rsidRDefault="00C92BAD" w:rsidP="00C92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BAD" w:rsidRDefault="00C92BAD" w:rsidP="00C92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BAD" w:rsidRDefault="00C92BAD" w:rsidP="00C92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BAD" w:rsidRDefault="00C92BAD" w:rsidP="00C92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с детьми  рекомендуется использование музыкальных произведений, в том числе и дагестанских (пение, слушание музыки, музыкально-ритмические движения, танцы,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песен, хороводов, имитируя трудовые действия и передавая в движениях образы людей («Садоводы», «Чабаны», «Виноградари», «Канатоходцы», «Джигиты», «Ковровщицы» и др.):</w:t>
      </w:r>
      <w:proofErr w:type="gramEnd"/>
    </w:p>
    <w:p w:rsidR="00C92BAD" w:rsidRDefault="00C92BAD" w:rsidP="00C92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BAD" w:rsidRDefault="00C92BAD" w:rsidP="00C92B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мама»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Х.Батыргишиева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«Колыбельная», «Песня пастуха»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К.Шамасова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«Колыбельная» К.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(лак.), «Колыбельная»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Х.Батыргишиева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(кум.).</w:t>
      </w:r>
    </w:p>
    <w:p w:rsidR="00C92BAD" w:rsidRDefault="00C92BAD" w:rsidP="00C92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BAD" w:rsidRDefault="00C92BAD" w:rsidP="00C92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«Шел чабан Ибрагим»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«Маленькая ковровщица» М.Гусейнова, «Баю-баю»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Е.Абдулжалиловой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«Бабушка моя доярка»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Х.Хаджафова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«Сад»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дарг.н.м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«Спи, дитя, сыночек мой»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ав.н.м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лезг.н.м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«Как легко приготовить обед» М.Якубова, «Что я сыну дам поиграть?»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И.Гилиловой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</w:t>
      </w:r>
    </w:p>
    <w:p w:rsidR="00C92BAD" w:rsidRDefault="00C92BAD" w:rsidP="00C92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BAD" w:rsidRDefault="00C92BAD" w:rsidP="00C92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Песенное творчество: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Эй, чабан!»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дарг.н.м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«Узоры» Р.Фаталиева. </w:t>
      </w:r>
    </w:p>
    <w:p w:rsidR="00C92BAD" w:rsidRDefault="00C92BAD" w:rsidP="00C92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BAD" w:rsidRDefault="00C92BAD" w:rsidP="00C92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Танцы: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«Танец садоводов»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«Танец с куклами»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дарг.н.м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«Пляска с ковриками» К.Магомедова, «Танец чабанов»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кум.н.м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«Танец садоводов»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кум.н.м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«Танец с саблями»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Н.Дагирова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«Танец горцев»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Ш.Шамхалова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«Танец с виноградом»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Ш.Шамхалова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2BAD" w:rsidRDefault="00C92BAD" w:rsidP="00C92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BAD" w:rsidRDefault="00C92BAD" w:rsidP="00C92B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Музыкально-ритмические движения: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«Сбор урожая»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М.Кажлаева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«Танец маленьких джигитов»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Ш.Шамхалова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Касумкентские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барабанщики»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М.Кажлаева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«Вальс цветов»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Ш.Шамхалова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«Вальс»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М.Кажлаева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«Эй, смельчак»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лезг.н.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.). </w:t>
      </w:r>
    </w:p>
    <w:p w:rsidR="00C92BAD" w:rsidRDefault="00C92BAD" w:rsidP="00C92BAD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</w:rPr>
        <w:t>Игровое и танцевальное творчество: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«Маленькая танцовщица» С.Керимова, «Девушка с кувшином»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М.Кажлаева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«Танец джигитов» З.Гаджиева, «Марш космонавтов»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Ш.Чалаева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«Песни юных космонавтов»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М.Кажлаева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«Канатоходцы»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Ш.Чалаева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2BAD" w:rsidRDefault="00C92BAD" w:rsidP="00C92B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BAD" w:rsidRDefault="00C92BAD" w:rsidP="00C92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и хороводы: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>
        <w:rPr>
          <w:rFonts w:ascii="Times New Roman" w:hAnsi="Times New Roman" w:cs="Times New Roman"/>
          <w:sz w:val="28"/>
          <w:szCs w:val="28"/>
        </w:rPr>
        <w:t>» Р.Фаталиева,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Лулурбай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«Маленький охотник»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О.Батырбековой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2BAD" w:rsidRDefault="00C92BAD" w:rsidP="00C92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BAD" w:rsidRDefault="00C92BAD" w:rsidP="00C92BA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2BAD" w:rsidRDefault="00C92BAD" w:rsidP="00C92BA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2BAD" w:rsidRDefault="00C92BAD" w:rsidP="00C92BA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2BAD" w:rsidRDefault="00C92BAD" w:rsidP="00C92BA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2BAD" w:rsidRDefault="00C92BAD" w:rsidP="00C92BA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2BAD" w:rsidRDefault="00C92BAD" w:rsidP="008978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8B0" w:rsidRPr="00F84D96" w:rsidRDefault="008978B0" w:rsidP="008978B0">
      <w:pPr>
        <w:pStyle w:val="a3"/>
        <w:spacing w:before="75" w:after="75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4C80" w:rsidRDefault="00FA4C80" w:rsidP="008978B0">
      <w:pPr>
        <w:pStyle w:val="a4"/>
        <w:spacing w:line="360" w:lineRule="auto"/>
        <w:jc w:val="both"/>
        <w:rPr>
          <w:sz w:val="28"/>
          <w:szCs w:val="28"/>
        </w:rPr>
      </w:pPr>
    </w:p>
    <w:p w:rsidR="009141D4" w:rsidRDefault="004E2ABD"/>
    <w:sectPr w:rsidR="009141D4" w:rsidSect="00FA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0926"/>
    <w:multiLevelType w:val="hybridMultilevel"/>
    <w:tmpl w:val="EC54EB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660A3"/>
    <w:multiLevelType w:val="hybridMultilevel"/>
    <w:tmpl w:val="78B0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224A8"/>
    <w:multiLevelType w:val="hybridMultilevel"/>
    <w:tmpl w:val="6672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360C0"/>
    <w:multiLevelType w:val="hybridMultilevel"/>
    <w:tmpl w:val="F1B8B1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1284522"/>
    <w:multiLevelType w:val="hybridMultilevel"/>
    <w:tmpl w:val="E256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4F1BBC"/>
    <w:multiLevelType w:val="hybridMultilevel"/>
    <w:tmpl w:val="9CD2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AF39D7"/>
    <w:multiLevelType w:val="hybridMultilevel"/>
    <w:tmpl w:val="BE30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C80"/>
    <w:rsid w:val="000F4ACE"/>
    <w:rsid w:val="00113A58"/>
    <w:rsid w:val="004D6E10"/>
    <w:rsid w:val="004E2ABD"/>
    <w:rsid w:val="00583D7B"/>
    <w:rsid w:val="007019BA"/>
    <w:rsid w:val="007A77BE"/>
    <w:rsid w:val="007E1B4A"/>
    <w:rsid w:val="00861958"/>
    <w:rsid w:val="008978B0"/>
    <w:rsid w:val="00974E36"/>
    <w:rsid w:val="00B70983"/>
    <w:rsid w:val="00BC6BB5"/>
    <w:rsid w:val="00C92BAD"/>
    <w:rsid w:val="00DF1F57"/>
    <w:rsid w:val="00F84D96"/>
    <w:rsid w:val="00FA4C80"/>
    <w:rsid w:val="00FA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2058</Words>
  <Characters>11732</Characters>
  <Application>Microsoft Office Word</Application>
  <DocSecurity>0</DocSecurity>
  <Lines>97</Lines>
  <Paragraphs>27</Paragraphs>
  <ScaleCrop>false</ScaleCrop>
  <Company>MultiDVD Team</Company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2021-03-27T17:25:00Z</dcterms:created>
  <dcterms:modified xsi:type="dcterms:W3CDTF">2021-03-27T17:38:00Z</dcterms:modified>
</cp:coreProperties>
</file>